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D93159" w:rsidR="00D211C4" w:rsidP="51DD8491" w:rsidRDefault="0012295F" w14:paraId="63696029" w14:textId="22BB6852">
      <w:pPr>
        <w:pStyle w:val="Normal"/>
        <w:jc w:val="center"/>
        <w:rPr>
          <w:b w:val="1"/>
          <w:bCs w:val="1"/>
          <w:sz w:val="28"/>
          <w:szCs w:val="28"/>
        </w:rPr>
      </w:pPr>
      <w:r w:rsidR="51DD8491">
        <w:rPr/>
        <w:t xml:space="preserve"> EVALUACIÓN DEL DOCENTE – TRABAJADOR SOCIAL </w:t>
      </w:r>
    </w:p>
    <w:p w:rsidRPr="00D93159" w:rsidR="0012295F" w:rsidP="002C4D66" w:rsidRDefault="0012295F" w14:paraId="550B4200" w14:textId="70C19E26">
      <w:pPr>
        <w:spacing w:after="0"/>
        <w:jc w:val="center"/>
        <w:rPr>
          <w:b/>
          <w:sz w:val="28"/>
        </w:rPr>
      </w:pPr>
      <w:r w:rsidRPr="00D93159">
        <w:rPr>
          <w:b/>
          <w:sz w:val="28"/>
        </w:rPr>
        <w:t>INSTRUMENTO DE EVALUACIÓN</w:t>
      </w:r>
    </w:p>
    <w:p w:rsidRPr="00D93159" w:rsidR="00E32336" w:rsidP="008211D0" w:rsidRDefault="00E32336" w14:paraId="0BCD0918" w14:textId="347C5E52">
      <w:pPr>
        <w:spacing w:after="0"/>
        <w:jc w:val="center"/>
        <w:rPr>
          <w:b/>
          <w:sz w:val="28"/>
        </w:rPr>
      </w:pPr>
      <w:r w:rsidRPr="00D93159">
        <w:rPr>
          <w:b/>
          <w:sz w:val="24"/>
        </w:rPr>
        <w:t xml:space="preserve">Año Escolar </w:t>
      </w:r>
      <w:r w:rsidR="007A7574">
        <w:rPr>
          <w:b/>
          <w:sz w:val="24"/>
        </w:rPr>
        <w:t>2022-2023</w:t>
      </w:r>
    </w:p>
    <w:tbl>
      <w:tblPr>
        <w:tblStyle w:val="TableGridLight"/>
        <w:tblW w:w="13045" w:type="dxa"/>
        <w:jc w:val="center"/>
        <w:tblLook w:val="04A0" w:firstRow="1" w:lastRow="0" w:firstColumn="1" w:lastColumn="0" w:noHBand="0" w:noVBand="1"/>
      </w:tblPr>
      <w:tblGrid>
        <w:gridCol w:w="5215"/>
        <w:gridCol w:w="7830"/>
      </w:tblGrid>
      <w:tr w:rsidRPr="00D93159" w:rsidR="00560871" w:rsidTr="51DD8491" w14:paraId="040B171E" w14:textId="77777777">
        <w:tc>
          <w:tcPr>
            <w:tcW w:w="5215" w:type="dxa"/>
            <w:tcMar/>
          </w:tcPr>
          <w:p w:rsidRPr="00D93159" w:rsidR="00560871" w:rsidP="002C4D66" w:rsidRDefault="00E32336" w14:paraId="698619E6" w14:textId="72A33F7D">
            <w:pPr>
              <w:spacing w:line="276" w:lineRule="auto"/>
            </w:pPr>
            <w:r w:rsidRPr="00D93159">
              <w:t>Evaluado</w:t>
            </w:r>
          </w:p>
        </w:tc>
        <w:tc>
          <w:tcPr>
            <w:tcW w:w="7830" w:type="dxa"/>
            <w:tcMar/>
          </w:tcPr>
          <w:p w:rsidRPr="00D93159" w:rsidR="00560871" w:rsidP="002C4D66" w:rsidRDefault="00560871" w14:paraId="589C6CE9" w14:textId="15BF9ADA">
            <w:pPr>
              <w:spacing w:line="276" w:lineRule="auto"/>
              <w:rPr>
                <w:b/>
              </w:rPr>
            </w:pPr>
          </w:p>
        </w:tc>
      </w:tr>
      <w:tr w:rsidRPr="00D93159" w:rsidR="00115719" w:rsidTr="51DD8491" w14:paraId="296903F0" w14:textId="77777777">
        <w:tc>
          <w:tcPr>
            <w:tcW w:w="5215" w:type="dxa"/>
            <w:tcMar/>
          </w:tcPr>
          <w:p w:rsidRPr="00D93159" w:rsidR="00115719" w:rsidP="002C4D66" w:rsidRDefault="00115719" w14:paraId="51E54001" w14:textId="77777777">
            <w:pPr>
              <w:spacing w:line="276" w:lineRule="auto"/>
            </w:pPr>
            <w:r w:rsidRPr="00D93159">
              <w:t xml:space="preserve">Número de </w:t>
            </w:r>
            <w:proofErr w:type="spellStart"/>
            <w:r w:rsidRPr="00D93159">
              <w:t>Kronos</w:t>
            </w:r>
            <w:proofErr w:type="spellEnd"/>
          </w:p>
        </w:tc>
        <w:tc>
          <w:tcPr>
            <w:tcW w:w="7830" w:type="dxa"/>
            <w:tcMar/>
          </w:tcPr>
          <w:p w:rsidRPr="00D93159" w:rsidR="00115719" w:rsidP="002C4D66" w:rsidRDefault="00115719" w14:paraId="62D53BEE" w14:textId="3A1234DE">
            <w:pPr>
              <w:spacing w:line="276" w:lineRule="auto"/>
              <w:rPr>
                <w:b/>
              </w:rPr>
            </w:pPr>
          </w:p>
        </w:tc>
      </w:tr>
      <w:tr w:rsidRPr="00D93159" w:rsidR="00560871" w:rsidTr="51DD8491" w14:paraId="591F07CD" w14:textId="77777777">
        <w:tc>
          <w:tcPr>
            <w:tcW w:w="5215" w:type="dxa"/>
            <w:tcMar/>
          </w:tcPr>
          <w:p w:rsidRPr="00D93159" w:rsidR="00560871" w:rsidP="002C4D66" w:rsidRDefault="00560871" w14:paraId="04176214" w14:textId="635ABDB1">
            <w:pPr>
              <w:spacing w:line="276" w:lineRule="auto"/>
            </w:pPr>
            <w:r w:rsidRPr="00D93159">
              <w:t>Evaluador</w:t>
            </w:r>
          </w:p>
        </w:tc>
        <w:tc>
          <w:tcPr>
            <w:tcW w:w="7830" w:type="dxa"/>
            <w:tcMar/>
          </w:tcPr>
          <w:p w:rsidRPr="00D93159" w:rsidR="00560871" w:rsidP="002C4D66" w:rsidRDefault="00560871" w14:paraId="101A3990" w14:textId="5FF67517">
            <w:pPr>
              <w:spacing w:line="276" w:lineRule="auto"/>
              <w:rPr>
                <w:b/>
              </w:rPr>
            </w:pPr>
          </w:p>
        </w:tc>
      </w:tr>
      <w:tr w:rsidRPr="00D93159" w:rsidR="00560871" w:rsidTr="51DD8491" w14:paraId="520D6BF4" w14:textId="3C9844F3">
        <w:tc>
          <w:tcPr>
            <w:tcW w:w="5215" w:type="dxa"/>
            <w:tcMar/>
          </w:tcPr>
          <w:p w:rsidRPr="00D93159" w:rsidR="00560871" w:rsidP="00A77331" w:rsidRDefault="00560871" w14:paraId="66D634EB" w14:textId="2E3141EB">
            <w:pPr>
              <w:spacing w:line="276" w:lineRule="auto"/>
            </w:pPr>
            <w:r w:rsidRPr="00D93159">
              <w:t xml:space="preserve">Escuela </w:t>
            </w:r>
          </w:p>
        </w:tc>
        <w:tc>
          <w:tcPr>
            <w:tcW w:w="7830" w:type="dxa"/>
            <w:tcMar/>
          </w:tcPr>
          <w:p w:rsidRPr="00D93159" w:rsidR="00560871" w:rsidP="002C4D66" w:rsidRDefault="00560871" w14:paraId="027A83DD" w14:textId="5C475D7E">
            <w:pPr>
              <w:spacing w:line="276" w:lineRule="auto"/>
              <w:rPr>
                <w:b/>
              </w:rPr>
            </w:pPr>
          </w:p>
        </w:tc>
      </w:tr>
      <w:tr w:rsidRPr="00D93159" w:rsidR="00764924" w:rsidTr="51DD8491" w14:paraId="200D738C" w14:textId="77777777">
        <w:tc>
          <w:tcPr>
            <w:tcW w:w="5215" w:type="dxa"/>
            <w:tcMar/>
          </w:tcPr>
          <w:p w:rsidRPr="00D93159" w:rsidR="00764924" w:rsidP="002C4D66" w:rsidRDefault="00764924" w14:paraId="2E3D8E1B" w14:textId="6FC66F16">
            <w:pPr>
              <w:spacing w:line="276" w:lineRule="auto"/>
            </w:pPr>
            <w:r w:rsidRPr="00D93159">
              <w:t xml:space="preserve">Nivel </w:t>
            </w:r>
          </w:p>
        </w:tc>
        <w:tc>
          <w:tcPr>
            <w:tcW w:w="7830" w:type="dxa"/>
            <w:tcMar/>
          </w:tcPr>
          <w:p w:rsidRPr="00D93159" w:rsidR="00764924" w:rsidP="002C4D66" w:rsidRDefault="00764924" w14:paraId="0A815E5B" w14:textId="77777777">
            <w:pPr>
              <w:spacing w:line="276" w:lineRule="auto"/>
              <w:rPr>
                <w:b/>
              </w:rPr>
            </w:pPr>
          </w:p>
        </w:tc>
      </w:tr>
      <w:tr w:rsidRPr="00D93159" w:rsidR="00560871" w:rsidTr="51DD8491" w14:paraId="5092B9A4" w14:textId="4767BE82">
        <w:tc>
          <w:tcPr>
            <w:tcW w:w="5215" w:type="dxa"/>
            <w:tcMar/>
          </w:tcPr>
          <w:p w:rsidRPr="00D93159" w:rsidR="00560871" w:rsidP="002C4D66" w:rsidRDefault="00560871" w14:paraId="67F35192" w14:textId="135267EF">
            <w:pPr>
              <w:spacing w:line="276" w:lineRule="auto"/>
            </w:pPr>
            <w:r w:rsidRPr="00D93159">
              <w:t>Municipio</w:t>
            </w:r>
          </w:p>
        </w:tc>
        <w:tc>
          <w:tcPr>
            <w:tcW w:w="7830" w:type="dxa"/>
            <w:tcMar/>
          </w:tcPr>
          <w:p w:rsidRPr="00D93159" w:rsidR="00560871" w:rsidP="002C4D66" w:rsidRDefault="00560871" w14:paraId="163B9399" w14:textId="1A25B5B6">
            <w:pPr>
              <w:spacing w:line="276" w:lineRule="auto"/>
              <w:rPr>
                <w:b/>
              </w:rPr>
            </w:pPr>
          </w:p>
        </w:tc>
      </w:tr>
      <w:tr w:rsidRPr="00D93159" w:rsidR="00560871" w:rsidTr="51DD8491" w14:paraId="6991F3A9" w14:textId="71E3F4A2">
        <w:tc>
          <w:tcPr>
            <w:tcW w:w="5215" w:type="dxa"/>
            <w:tcMar/>
          </w:tcPr>
          <w:p w:rsidRPr="00D93159" w:rsidR="00560871" w:rsidP="002C4D66" w:rsidRDefault="00560871" w14:paraId="27E898FA" w14:textId="5285CA97">
            <w:pPr>
              <w:spacing w:line="276" w:lineRule="auto"/>
            </w:pPr>
            <w:r w:rsidRPr="00D93159">
              <w:t>Región educativa</w:t>
            </w:r>
          </w:p>
        </w:tc>
        <w:tc>
          <w:tcPr>
            <w:tcW w:w="7830" w:type="dxa"/>
            <w:tcMar/>
          </w:tcPr>
          <w:p w:rsidRPr="00D93159" w:rsidR="00560871" w:rsidP="002C4D66" w:rsidRDefault="00560871" w14:paraId="45679571" w14:textId="33EBCBFE">
            <w:pPr>
              <w:spacing w:line="276" w:lineRule="auto"/>
              <w:rPr>
                <w:b/>
              </w:rPr>
            </w:pPr>
          </w:p>
        </w:tc>
      </w:tr>
      <w:tr w:rsidRPr="00D93159" w:rsidR="00560871" w:rsidTr="51DD8491" w14:paraId="789130E9" w14:textId="77777777">
        <w:tc>
          <w:tcPr>
            <w:tcW w:w="5215" w:type="dxa"/>
            <w:tcMar/>
          </w:tcPr>
          <w:p w:rsidRPr="00D93159" w:rsidR="00560871" w:rsidP="002C4D66" w:rsidRDefault="00560871" w14:paraId="72AEAB5F" w14:textId="3263BE31">
            <w:pPr>
              <w:spacing w:line="276" w:lineRule="auto"/>
            </w:pPr>
            <w:r w:rsidRPr="00D93159">
              <w:t>Fecha y hora de la visita</w:t>
            </w:r>
          </w:p>
        </w:tc>
        <w:tc>
          <w:tcPr>
            <w:tcW w:w="7830" w:type="dxa"/>
            <w:tcMar/>
          </w:tcPr>
          <w:p w:rsidRPr="00D93159" w:rsidR="00560871" w:rsidP="002C4D66" w:rsidRDefault="00560871" w14:paraId="104A7068" w14:textId="259EAD6B">
            <w:pPr>
              <w:spacing w:line="276" w:lineRule="auto"/>
              <w:rPr>
                <w:b/>
              </w:rPr>
            </w:pPr>
          </w:p>
        </w:tc>
      </w:tr>
      <w:tr w:rsidRPr="00D93159" w:rsidR="00560871" w:rsidTr="51DD8491" w14:paraId="595A07D7" w14:textId="1D86B660">
        <w:tc>
          <w:tcPr>
            <w:tcW w:w="5215" w:type="dxa"/>
            <w:tcMar/>
          </w:tcPr>
          <w:p w:rsidRPr="00D93159" w:rsidR="00560871" w:rsidP="002C4D66" w:rsidRDefault="00560871" w14:paraId="42CF8705" w14:textId="727C4FCA">
            <w:pPr>
              <w:spacing w:line="276" w:lineRule="auto"/>
            </w:pPr>
            <w:r w:rsidRPr="00D93159">
              <w:t xml:space="preserve">Estatus del puesto </w:t>
            </w:r>
          </w:p>
        </w:tc>
        <w:tc>
          <w:tcPr>
            <w:tcW w:w="7830" w:type="dxa"/>
            <w:tcMar/>
          </w:tcPr>
          <w:p w:rsidRPr="00D93159" w:rsidR="00560871" w:rsidP="002C4D66" w:rsidRDefault="00560871" w14:paraId="191B9A18" w14:textId="34A26E9E">
            <w:pPr>
              <w:spacing w:line="276" w:lineRule="auto"/>
              <w:rPr>
                <w:b/>
              </w:rPr>
            </w:pPr>
          </w:p>
        </w:tc>
      </w:tr>
      <w:tr w:rsidRPr="00D93159" w:rsidR="0041420F" w:rsidTr="51DD8491" w14:paraId="23289A4D" w14:textId="77777777">
        <w:tc>
          <w:tcPr>
            <w:tcW w:w="5215" w:type="dxa"/>
            <w:tcMar/>
          </w:tcPr>
          <w:p w:rsidRPr="00D93159" w:rsidR="0041420F" w:rsidP="002C4D66" w:rsidRDefault="0041420F" w14:paraId="7B593866" w14:textId="743483FA">
            <w:pPr>
              <w:spacing w:line="276" w:lineRule="auto"/>
            </w:pPr>
            <w:r w:rsidRPr="00D93159">
              <w:t>Número de puesto</w:t>
            </w:r>
          </w:p>
        </w:tc>
        <w:tc>
          <w:tcPr>
            <w:tcW w:w="7830" w:type="dxa"/>
            <w:tcMar/>
          </w:tcPr>
          <w:p w:rsidRPr="00D93159" w:rsidR="0041420F" w:rsidP="002C4D66" w:rsidRDefault="0041420F" w14:paraId="28D58A55" w14:textId="0D2B9704">
            <w:pPr>
              <w:spacing w:line="276" w:lineRule="auto"/>
              <w:rPr>
                <w:b/>
              </w:rPr>
            </w:pPr>
          </w:p>
        </w:tc>
      </w:tr>
      <w:tr w:rsidRPr="00D93159" w:rsidR="0041420F" w:rsidTr="51DD8491" w14:paraId="7FBF626C" w14:textId="77777777">
        <w:tc>
          <w:tcPr>
            <w:tcW w:w="5215" w:type="dxa"/>
            <w:tcMar/>
          </w:tcPr>
          <w:p w:rsidRPr="00D93159" w:rsidR="0041420F" w:rsidP="002C4D66" w:rsidRDefault="0041420F" w14:paraId="62AE699F" w14:textId="6362CC65">
            <w:pPr>
              <w:spacing w:line="276" w:lineRule="auto"/>
            </w:pPr>
            <w:r w:rsidRPr="00D93159">
              <w:t>Preparación académica</w:t>
            </w:r>
          </w:p>
        </w:tc>
        <w:tc>
          <w:tcPr>
            <w:tcW w:w="7830" w:type="dxa"/>
            <w:tcMar/>
          </w:tcPr>
          <w:p w:rsidRPr="00D93159" w:rsidR="0041420F" w:rsidP="002C4D66" w:rsidRDefault="0041420F" w14:paraId="5816DA3E" w14:textId="50736CF5">
            <w:pPr>
              <w:spacing w:line="276" w:lineRule="auto"/>
              <w:rPr>
                <w:b/>
              </w:rPr>
            </w:pPr>
          </w:p>
        </w:tc>
      </w:tr>
      <w:tr w:rsidRPr="00D93159" w:rsidR="00C322AE" w:rsidTr="51DD8491" w14:paraId="5CA97397" w14:textId="77777777">
        <w:tc>
          <w:tcPr>
            <w:tcW w:w="5215" w:type="dxa"/>
            <w:tcMar/>
          </w:tcPr>
          <w:p w:rsidRPr="00D93159" w:rsidR="00C322AE" w:rsidP="002C4D66" w:rsidRDefault="00C322AE" w14:paraId="4491273F" w14:textId="2C079008">
            <w:pPr>
              <w:spacing w:line="276" w:lineRule="auto"/>
            </w:pPr>
            <w:r w:rsidRPr="00D93159">
              <w:t>Años de experiencia en la docencia en el DE</w:t>
            </w:r>
          </w:p>
        </w:tc>
        <w:tc>
          <w:tcPr>
            <w:tcW w:w="7830" w:type="dxa"/>
            <w:tcMar/>
          </w:tcPr>
          <w:p w:rsidRPr="00D93159" w:rsidR="00C322AE" w:rsidP="002C4D66" w:rsidRDefault="00C322AE" w14:paraId="0F9B877D" w14:textId="6F4F766E">
            <w:pPr>
              <w:spacing w:line="276" w:lineRule="auto"/>
              <w:rPr>
                <w:b/>
              </w:rPr>
            </w:pPr>
          </w:p>
        </w:tc>
      </w:tr>
      <w:tr w:rsidRPr="00D93159" w:rsidR="00C322AE" w:rsidTr="51DD8491" w14:paraId="75F621BF" w14:textId="77777777">
        <w:tc>
          <w:tcPr>
            <w:tcW w:w="5215" w:type="dxa"/>
            <w:tcMar/>
          </w:tcPr>
          <w:p w:rsidRPr="00D93159" w:rsidR="00C322AE" w:rsidP="00C95DF5" w:rsidRDefault="00C322AE" w14:paraId="3E88D189" w14:textId="68AD524F">
            <w:pPr>
              <w:spacing w:line="276" w:lineRule="auto"/>
            </w:pPr>
            <w:r w:rsidRPr="00D93159">
              <w:t xml:space="preserve">Años de experiencia en el puesto de </w:t>
            </w:r>
            <w:r w:rsidR="00C95DF5">
              <w:t>trabajador social</w:t>
            </w:r>
          </w:p>
        </w:tc>
        <w:tc>
          <w:tcPr>
            <w:tcW w:w="7830" w:type="dxa"/>
            <w:tcMar/>
          </w:tcPr>
          <w:p w:rsidRPr="00D93159" w:rsidR="00C322AE" w:rsidP="002C4D66" w:rsidRDefault="00C322AE" w14:paraId="21DB526F" w14:textId="3026D060">
            <w:pPr>
              <w:spacing w:line="276" w:lineRule="auto"/>
              <w:rPr>
                <w:b/>
              </w:rPr>
            </w:pPr>
          </w:p>
        </w:tc>
      </w:tr>
    </w:tbl>
    <w:p w:rsidRPr="00D93159" w:rsidR="00764924" w:rsidP="00764924" w:rsidRDefault="00764924" w14:paraId="413A6B62" w14:textId="39990E78">
      <w:pPr>
        <w:spacing w:after="0"/>
      </w:pPr>
    </w:p>
    <w:p w:rsidRPr="00D93159" w:rsidR="00DA611A" w:rsidP="00764924" w:rsidRDefault="00DA611A" w14:paraId="2B63D93C" w14:textId="3FCCF27A">
      <w:pPr>
        <w:pStyle w:val="Heading1"/>
        <w:spacing w:before="0"/>
        <w:rPr>
          <w:b/>
        </w:rPr>
      </w:pPr>
      <w:r w:rsidRPr="00D93159">
        <w:rPr>
          <w:b/>
        </w:rPr>
        <w:t xml:space="preserve">Instrucciones: </w:t>
      </w:r>
    </w:p>
    <w:p w:rsidRPr="00D93159" w:rsidR="00764924" w:rsidP="00764924" w:rsidRDefault="00764924" w14:paraId="347F06D7" w14:textId="77777777">
      <w:pPr>
        <w:spacing w:after="0"/>
      </w:pPr>
    </w:p>
    <w:p w:rsidRPr="00D93159" w:rsidR="00DA611A" w:rsidP="00764924" w:rsidRDefault="001C2433" w14:paraId="2428B477" w14:textId="39AFB343">
      <w:pPr>
        <w:spacing w:after="0"/>
        <w:jc w:val="both"/>
      </w:pPr>
      <w:r>
        <w:t xml:space="preserve">Mediante una visita de observación, el evaluador constatará cómo el director escolar cumple con las funciones y responsabilidades de las normativas de su puesto. El evaluador colocará en el encasillado un “C” (Se observa que cumple), “CP” (Se observa que cumple parcialmente) o una “NC” (Se observa que NO cumple), según corresponda de acuerdo </w:t>
      </w:r>
      <w:r w:rsidR="005637A2">
        <w:t>con</w:t>
      </w:r>
      <w:r>
        <w:t xml:space="preserve"> la observación realizada.   </w:t>
      </w:r>
      <w:r w:rsidRPr="00D93159" w:rsidR="005727C2">
        <w:t xml:space="preserve"> </w:t>
      </w:r>
    </w:p>
    <w:p w:rsidRPr="00D93159" w:rsidR="003B1149" w:rsidP="00764924" w:rsidRDefault="003B1149" w14:paraId="3C8C7CE8" w14:textId="77777777">
      <w:pPr>
        <w:spacing w:after="0"/>
      </w:pPr>
    </w:p>
    <w:tbl>
      <w:tblPr>
        <w:tblStyle w:val="TableGridLight"/>
        <w:tblW w:w="17384" w:type="dxa"/>
        <w:tblBorders>
          <w:top w:val="single" w:color="808080" w:themeColor="accent5" w:themeShade="80" w:sz="4" w:space="0"/>
          <w:left w:val="single" w:color="808080" w:themeColor="accent5" w:themeShade="80" w:sz="4" w:space="0"/>
          <w:bottom w:val="single" w:color="808080" w:themeColor="accent5" w:themeShade="80" w:sz="4" w:space="0"/>
          <w:right w:val="single" w:color="808080" w:themeColor="accent5" w:themeShade="80" w:sz="4" w:space="0"/>
          <w:insideH w:val="single" w:color="808080" w:themeColor="accent5" w:themeShade="80" w:sz="4" w:space="0"/>
          <w:insideV w:val="single" w:color="808080" w:themeColor="accent5" w:themeShade="80" w:sz="4" w:space="0"/>
        </w:tblBorders>
        <w:tblLayout w:type="fixed"/>
        <w:tblLook w:val="04A0" w:firstRow="1" w:lastRow="0" w:firstColumn="1" w:lastColumn="0" w:noHBand="0" w:noVBand="1"/>
      </w:tblPr>
      <w:tblGrid>
        <w:gridCol w:w="2310"/>
        <w:gridCol w:w="3675"/>
        <w:gridCol w:w="1485"/>
        <w:gridCol w:w="1621"/>
        <w:gridCol w:w="1777"/>
        <w:gridCol w:w="1431"/>
        <w:gridCol w:w="1672"/>
        <w:gridCol w:w="3413"/>
      </w:tblGrid>
      <w:tr w:rsidRPr="00D93159" w:rsidR="009339D1" w:rsidTr="51DD8491" w14:paraId="2D81B1B1" w14:textId="77777777">
        <w:trPr>
          <w:trHeight w:val="230"/>
          <w:tblHeader/>
        </w:trPr>
        <w:tc>
          <w:tcPr>
            <w:tcW w:w="2310" w:type="dxa"/>
            <w:vMerge w:val="restart"/>
            <w:shd w:val="clear" w:color="auto" w:fill="186F6B" w:themeFill="accent6"/>
            <w:tcMar/>
            <w:textDirection w:val="btLr"/>
            <w:vAlign w:val="center"/>
          </w:tcPr>
          <w:p w:rsidRPr="00E53CA9" w:rsidR="009339D1" w:rsidP="002C4D66" w:rsidRDefault="009339D1" w14:paraId="04A5126A" w14:textId="0599A01F">
            <w:pPr>
              <w:ind w:left="113" w:right="113"/>
              <w:jc w:val="center"/>
              <w:rPr>
                <w:rFonts w:eastAsia="Times New Roman" w:cstheme="minorHAnsi"/>
                <w:b/>
                <w:bCs/>
                <w:color w:val="FFFFFF"/>
                <w:lang w:eastAsia="es-PR"/>
              </w:rPr>
            </w:pPr>
            <w:r w:rsidRPr="00E53CA9">
              <w:rPr>
                <w:rFonts w:eastAsia="Times New Roman" w:cstheme="minorHAnsi"/>
                <w:b/>
                <w:bCs/>
                <w:color w:val="FFFFFF"/>
                <w:sz w:val="18"/>
                <w:lang w:eastAsia="es-PR"/>
              </w:rPr>
              <w:lastRenderedPageBreak/>
              <w:t>Dimensión</w:t>
            </w:r>
          </w:p>
        </w:tc>
        <w:tc>
          <w:tcPr>
            <w:tcW w:w="3675" w:type="dxa"/>
            <w:vMerge w:val="restart"/>
            <w:shd w:val="clear" w:color="auto" w:fill="186F6B" w:themeFill="accent6"/>
            <w:tcMar/>
            <w:vAlign w:val="center"/>
          </w:tcPr>
          <w:p w:rsidRPr="00E53CA9" w:rsidR="009339D1" w:rsidP="002C4D66" w:rsidRDefault="009339D1" w14:paraId="4BC01891" w14:textId="4D9F01BE">
            <w:pPr>
              <w:jc w:val="center"/>
              <w:rPr>
                <w:rFonts w:eastAsia="Times New Roman" w:cstheme="minorHAnsi"/>
                <w:b/>
                <w:bCs/>
                <w:color w:val="FFFFFF"/>
                <w:lang w:eastAsia="es-PR"/>
              </w:rPr>
            </w:pPr>
            <w:r w:rsidRPr="00E53CA9">
              <w:rPr>
                <w:rFonts w:eastAsia="Times New Roman" w:cstheme="minorHAnsi"/>
                <w:b/>
                <w:bCs/>
                <w:color w:val="FFFFFF"/>
                <w:lang w:eastAsia="es-PR"/>
              </w:rPr>
              <w:t>Premisa</w:t>
            </w:r>
          </w:p>
        </w:tc>
        <w:tc>
          <w:tcPr>
            <w:tcW w:w="1485" w:type="dxa"/>
            <w:shd w:val="clear" w:color="auto" w:fill="186F6B" w:themeFill="accent6"/>
            <w:tcMar/>
            <w:vAlign w:val="center"/>
          </w:tcPr>
          <w:p w:rsidRPr="00E53CA9" w:rsidR="009339D1" w:rsidP="002C4D66" w:rsidRDefault="009339D1" w14:paraId="057C8DEE" w14:textId="77777777">
            <w:pPr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20"/>
                <w:lang w:eastAsia="es-PR"/>
              </w:rPr>
            </w:pPr>
            <w:r w:rsidRPr="00E53CA9">
              <w:rPr>
                <w:rFonts w:eastAsia="Times New Roman" w:cstheme="minorHAnsi"/>
                <w:b/>
                <w:bCs/>
                <w:color w:val="FFFFFF" w:themeColor="background1"/>
                <w:sz w:val="20"/>
                <w:lang w:eastAsia="es-PR"/>
              </w:rPr>
              <w:t xml:space="preserve">Formativa 1 </w:t>
            </w:r>
          </w:p>
          <w:p w:rsidRPr="00E53CA9" w:rsidR="009339D1" w:rsidP="002C4D66" w:rsidRDefault="009339D1" w14:paraId="237B4506" w14:textId="2272B1C9">
            <w:pPr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20"/>
                <w:lang w:eastAsia="es-PR"/>
              </w:rPr>
            </w:pPr>
            <w:r w:rsidRPr="00E53CA9">
              <w:rPr>
                <w:rFonts w:eastAsia="Times New Roman" w:cstheme="minorHAnsi"/>
                <w:b/>
                <w:bCs/>
                <w:color w:val="FFFFFF" w:themeColor="background1"/>
                <w:sz w:val="16"/>
                <w:lang w:eastAsia="es-PR"/>
              </w:rPr>
              <w:t>Primera visita</w:t>
            </w:r>
          </w:p>
        </w:tc>
        <w:tc>
          <w:tcPr>
            <w:tcW w:w="1621" w:type="dxa"/>
            <w:shd w:val="clear" w:color="auto" w:fill="186F6B" w:themeFill="accent6"/>
            <w:tcMar/>
            <w:vAlign w:val="center"/>
          </w:tcPr>
          <w:p w:rsidRPr="00E53CA9" w:rsidR="009339D1" w:rsidP="002C4D66" w:rsidRDefault="009339D1" w14:paraId="7EF5444F" w14:textId="77777777">
            <w:pPr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20"/>
                <w:lang w:eastAsia="es-PR"/>
              </w:rPr>
            </w:pPr>
            <w:r w:rsidRPr="00E53CA9">
              <w:rPr>
                <w:rFonts w:eastAsia="Times New Roman" w:cstheme="minorHAnsi"/>
                <w:b/>
                <w:bCs/>
                <w:color w:val="FFFFFF" w:themeColor="background1"/>
                <w:sz w:val="20"/>
                <w:lang w:eastAsia="es-PR"/>
              </w:rPr>
              <w:t xml:space="preserve">Formativa 2 </w:t>
            </w:r>
          </w:p>
          <w:p w:rsidRPr="00E53CA9" w:rsidR="009339D1" w:rsidP="002C4D66" w:rsidRDefault="009339D1" w14:paraId="4B13C28F" w14:textId="0E010B27">
            <w:pPr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20"/>
                <w:lang w:eastAsia="es-PR"/>
              </w:rPr>
            </w:pPr>
            <w:r w:rsidRPr="00E53CA9">
              <w:rPr>
                <w:rFonts w:eastAsia="Times New Roman" w:cstheme="minorHAnsi"/>
                <w:b/>
                <w:bCs/>
                <w:color w:val="FFFFFF" w:themeColor="background1"/>
                <w:sz w:val="16"/>
                <w:lang w:eastAsia="es-PR"/>
              </w:rPr>
              <w:t>Segunda visita</w:t>
            </w:r>
          </w:p>
        </w:tc>
        <w:tc>
          <w:tcPr>
            <w:tcW w:w="1777" w:type="dxa"/>
            <w:shd w:val="clear" w:color="auto" w:fill="186F6B" w:themeFill="accent6"/>
            <w:tcMar/>
            <w:vAlign w:val="center"/>
          </w:tcPr>
          <w:p w:rsidRPr="00E53CA9" w:rsidR="009339D1" w:rsidP="002C4D66" w:rsidRDefault="009339D1" w14:paraId="60DD62B1" w14:textId="77777777">
            <w:pPr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20"/>
                <w:lang w:eastAsia="es-PR"/>
              </w:rPr>
            </w:pPr>
            <w:r w:rsidRPr="00E53CA9">
              <w:rPr>
                <w:rFonts w:eastAsia="Times New Roman" w:cstheme="minorHAnsi"/>
                <w:b/>
                <w:bCs/>
                <w:color w:val="FFFFFF" w:themeColor="background1"/>
                <w:sz w:val="20"/>
                <w:lang w:eastAsia="es-PR"/>
              </w:rPr>
              <w:t xml:space="preserve">Sumativa </w:t>
            </w:r>
          </w:p>
          <w:p w:rsidRPr="00E53CA9" w:rsidR="009339D1" w:rsidP="002C4D66" w:rsidRDefault="009339D1" w14:paraId="501BB773" w14:textId="2DE4460A">
            <w:pPr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20"/>
                <w:lang w:eastAsia="es-PR"/>
              </w:rPr>
            </w:pPr>
            <w:r w:rsidRPr="00E53CA9">
              <w:rPr>
                <w:rFonts w:eastAsia="Times New Roman" w:cstheme="minorHAnsi"/>
                <w:b/>
                <w:bCs/>
                <w:color w:val="FFFFFF" w:themeColor="background1"/>
                <w:sz w:val="16"/>
                <w:lang w:eastAsia="es-PR"/>
              </w:rPr>
              <w:t>Tercera visita</w:t>
            </w:r>
          </w:p>
        </w:tc>
        <w:tc>
          <w:tcPr>
            <w:tcW w:w="1431" w:type="dxa"/>
            <w:vMerge w:val="restart"/>
            <w:shd w:val="clear" w:color="auto" w:fill="186F6B" w:themeFill="accent6"/>
            <w:tcMar/>
            <w:vAlign w:val="center"/>
          </w:tcPr>
          <w:p w:rsidRPr="00E53CA9" w:rsidR="009339D1" w:rsidP="002C4D66" w:rsidRDefault="009339D1" w14:paraId="525985E7" w14:textId="4A3362D2">
            <w:pPr>
              <w:jc w:val="center"/>
              <w:rPr>
                <w:rFonts w:eastAsia="Times New Roman" w:cstheme="minorHAnsi"/>
                <w:b/>
                <w:bCs/>
                <w:color w:val="FFFFFF"/>
                <w:lang w:eastAsia="es-PR"/>
              </w:rPr>
            </w:pPr>
            <w:r w:rsidRPr="00E53CA9">
              <w:rPr>
                <w:rFonts w:eastAsia="Times New Roman" w:cstheme="minorHAnsi"/>
                <w:b/>
                <w:bCs/>
                <w:color w:val="FFFFFF"/>
                <w:lang w:eastAsia="es-PR"/>
              </w:rPr>
              <w:t>Puntuación total</w:t>
            </w:r>
          </w:p>
        </w:tc>
        <w:tc>
          <w:tcPr>
            <w:tcW w:w="1672" w:type="dxa"/>
            <w:vMerge w:val="restart"/>
            <w:shd w:val="clear" w:color="auto" w:fill="186F6B" w:themeFill="accent6"/>
            <w:tcMar/>
            <w:vAlign w:val="center"/>
          </w:tcPr>
          <w:p w:rsidRPr="00E53CA9" w:rsidR="009339D1" w:rsidP="002C4D66" w:rsidRDefault="009339D1" w14:paraId="4F72C190" w14:textId="54C74EDB">
            <w:pPr>
              <w:jc w:val="center"/>
              <w:rPr>
                <w:rFonts w:eastAsia="Times New Roman" w:cstheme="minorHAnsi"/>
                <w:b/>
                <w:bCs/>
                <w:color w:val="FFFFFF"/>
                <w:lang w:eastAsia="es-PR"/>
              </w:rPr>
            </w:pPr>
            <w:r w:rsidRPr="00E53CA9">
              <w:rPr>
                <w:rFonts w:eastAsia="Times New Roman" w:cstheme="minorHAnsi"/>
                <w:b/>
                <w:bCs/>
                <w:color w:val="FFFFFF"/>
                <w:lang w:eastAsia="es-PR"/>
              </w:rPr>
              <w:t>Comentarios</w:t>
            </w:r>
          </w:p>
        </w:tc>
        <w:tc>
          <w:tcPr>
            <w:tcW w:w="3413" w:type="dxa"/>
            <w:vMerge w:val="restart"/>
            <w:shd w:val="clear" w:color="auto" w:fill="186F6B" w:themeFill="accent6"/>
            <w:tcMar/>
            <w:vAlign w:val="center"/>
          </w:tcPr>
          <w:p w:rsidRPr="00E53CA9" w:rsidR="009339D1" w:rsidP="002C4D66" w:rsidRDefault="009339D1" w14:paraId="00789891" w14:textId="0BC6FE48">
            <w:pPr>
              <w:jc w:val="center"/>
              <w:rPr>
                <w:rFonts w:eastAsia="Times New Roman" w:cstheme="minorHAnsi"/>
                <w:b/>
                <w:bCs/>
                <w:color w:val="FFFFFF"/>
                <w:lang w:eastAsia="es-PR"/>
              </w:rPr>
            </w:pPr>
            <w:r w:rsidRPr="00E53CA9">
              <w:rPr>
                <w:rFonts w:eastAsia="Times New Roman" w:cstheme="minorHAnsi"/>
                <w:b/>
                <w:bCs/>
                <w:color w:val="FFFFFF"/>
                <w:lang w:eastAsia="es-PR"/>
              </w:rPr>
              <w:t>Apoyo recomendado</w:t>
            </w:r>
          </w:p>
        </w:tc>
      </w:tr>
      <w:tr w:rsidRPr="00EA053A" w:rsidR="009339D1" w:rsidTr="51DD8491" w14:paraId="241DFDAF" w14:textId="77777777">
        <w:trPr>
          <w:trHeight w:val="230"/>
          <w:tblHeader/>
        </w:trPr>
        <w:tc>
          <w:tcPr>
            <w:tcW w:w="2310" w:type="dxa"/>
            <w:vMerge/>
            <w:tcMar/>
            <w:vAlign w:val="center"/>
          </w:tcPr>
          <w:p w:rsidRPr="00F97020" w:rsidR="009339D1" w:rsidP="002C4D66" w:rsidRDefault="009339D1" w14:paraId="6B0C95E0" w14:textId="0B1A28BD">
            <w:pPr>
              <w:jc w:val="center"/>
              <w:rPr>
                <w:rFonts w:eastAsia="Times New Roman" w:cstheme="minorHAnsi"/>
                <w:b/>
                <w:bCs/>
                <w:color w:val="FFFFFF"/>
                <w:lang w:eastAsia="es-PR"/>
              </w:rPr>
            </w:pPr>
          </w:p>
        </w:tc>
        <w:tc>
          <w:tcPr>
            <w:tcW w:w="3675" w:type="dxa"/>
            <w:vMerge/>
            <w:tcMar/>
            <w:vAlign w:val="center"/>
          </w:tcPr>
          <w:p w:rsidRPr="00DE048F" w:rsidR="009339D1" w:rsidP="002C4D66" w:rsidRDefault="009339D1" w14:paraId="61C0ACBA" w14:textId="6094F59A">
            <w:pPr>
              <w:jc w:val="center"/>
            </w:pPr>
          </w:p>
        </w:tc>
        <w:tc>
          <w:tcPr>
            <w:tcW w:w="1485" w:type="dxa"/>
            <w:shd w:val="clear" w:color="auto" w:fill="186F6B" w:themeFill="accent6"/>
            <w:tcMar/>
            <w:vAlign w:val="center"/>
          </w:tcPr>
          <w:p w:rsidRPr="00E53CA9" w:rsidR="00707D5F" w:rsidP="002C4D66" w:rsidRDefault="00707D5F" w14:paraId="5078BE16" w14:textId="1EB783E9">
            <w:pPr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20"/>
                <w:lang w:val="en-US" w:eastAsia="es-PR"/>
              </w:rPr>
            </w:pPr>
            <w:r w:rsidRPr="00E53CA9">
              <w:rPr>
                <w:rFonts w:eastAsia="Times New Roman" w:cstheme="minorHAnsi"/>
                <w:b/>
                <w:bCs/>
                <w:color w:val="FFFFFF" w:themeColor="background1"/>
                <w:sz w:val="20"/>
                <w:lang w:val="en-US" w:eastAsia="es-PR"/>
              </w:rPr>
              <w:t xml:space="preserve">C = </w:t>
            </w:r>
            <w:r w:rsidRPr="00E53CA9" w:rsidR="009339D1">
              <w:rPr>
                <w:rFonts w:eastAsia="Times New Roman" w:cstheme="minorHAnsi"/>
                <w:b/>
                <w:bCs/>
                <w:color w:val="FFFFFF" w:themeColor="background1"/>
                <w:sz w:val="20"/>
                <w:lang w:val="en-US" w:eastAsia="es-PR"/>
              </w:rPr>
              <w:t>.5 pts</w:t>
            </w:r>
            <w:r w:rsidRPr="00E53CA9">
              <w:rPr>
                <w:rFonts w:eastAsia="Times New Roman" w:cstheme="minorHAnsi"/>
                <w:b/>
                <w:bCs/>
                <w:color w:val="FFFFFF" w:themeColor="background1"/>
                <w:sz w:val="20"/>
                <w:lang w:val="en-US" w:eastAsia="es-PR"/>
              </w:rPr>
              <w:t>.</w:t>
            </w:r>
          </w:p>
          <w:p w:rsidRPr="00E53CA9" w:rsidR="00707D5F" w:rsidP="002C4D66" w:rsidRDefault="00707D5F" w14:paraId="0E404CFE" w14:textId="77777777">
            <w:pPr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20"/>
                <w:lang w:val="en-US" w:eastAsia="es-PR"/>
              </w:rPr>
            </w:pPr>
            <w:r w:rsidRPr="00E53CA9">
              <w:rPr>
                <w:rFonts w:eastAsia="Times New Roman" w:cstheme="minorHAnsi"/>
                <w:b/>
                <w:bCs/>
                <w:color w:val="FFFFFF" w:themeColor="background1"/>
                <w:sz w:val="20"/>
                <w:lang w:val="en-US" w:eastAsia="es-PR"/>
              </w:rPr>
              <w:t xml:space="preserve">CP = .25 pts. </w:t>
            </w:r>
          </w:p>
          <w:p w:rsidRPr="00E53CA9" w:rsidR="00707D5F" w:rsidP="002C4D66" w:rsidRDefault="00A549FE" w14:paraId="37AF4BD0" w14:textId="395AE148">
            <w:pPr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20"/>
                <w:lang w:val="en-US" w:eastAsia="es-PR"/>
              </w:rPr>
            </w:pPr>
            <w:r>
              <w:rPr>
                <w:rFonts w:eastAsia="Times New Roman" w:cstheme="minorHAnsi"/>
                <w:b/>
                <w:bCs/>
                <w:color w:val="FFFFFF" w:themeColor="background1"/>
                <w:sz w:val="20"/>
                <w:lang w:val="en-US" w:eastAsia="es-PR"/>
              </w:rPr>
              <w:t>NC = 0 pt</w:t>
            </w:r>
            <w:r w:rsidRPr="00E53CA9" w:rsidR="00707D5F">
              <w:rPr>
                <w:rFonts w:eastAsia="Times New Roman" w:cstheme="minorHAnsi"/>
                <w:b/>
                <w:bCs/>
                <w:color w:val="FFFFFF" w:themeColor="background1"/>
                <w:sz w:val="20"/>
                <w:lang w:val="en-US" w:eastAsia="es-PR"/>
              </w:rPr>
              <w:t>.</w:t>
            </w:r>
          </w:p>
        </w:tc>
        <w:tc>
          <w:tcPr>
            <w:tcW w:w="1621" w:type="dxa"/>
            <w:shd w:val="clear" w:color="auto" w:fill="186F6B" w:themeFill="accent6"/>
            <w:tcMar/>
            <w:vAlign w:val="center"/>
          </w:tcPr>
          <w:p w:rsidRPr="00E53CA9" w:rsidR="00707D5F" w:rsidP="002C4D66" w:rsidRDefault="00707D5F" w14:paraId="427BEFED" w14:textId="68184080">
            <w:pPr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20"/>
                <w:lang w:val="en-US" w:eastAsia="es-PR"/>
              </w:rPr>
            </w:pPr>
            <w:r w:rsidRPr="00E53CA9">
              <w:rPr>
                <w:rFonts w:eastAsia="Times New Roman" w:cstheme="minorHAnsi"/>
                <w:b/>
                <w:bCs/>
                <w:color w:val="FFFFFF" w:themeColor="background1"/>
                <w:sz w:val="20"/>
                <w:lang w:val="en-US" w:eastAsia="es-PR"/>
              </w:rPr>
              <w:t>C = 1 pts.</w:t>
            </w:r>
          </w:p>
          <w:p w:rsidRPr="00E53CA9" w:rsidR="00707D5F" w:rsidP="002C4D66" w:rsidRDefault="00707D5F" w14:paraId="27B0228D" w14:textId="5AE7B22D">
            <w:pPr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20"/>
                <w:lang w:val="en-US" w:eastAsia="es-PR"/>
              </w:rPr>
            </w:pPr>
            <w:r w:rsidRPr="00E53CA9">
              <w:rPr>
                <w:rFonts w:eastAsia="Times New Roman" w:cstheme="minorHAnsi"/>
                <w:b/>
                <w:bCs/>
                <w:color w:val="FFFFFF" w:themeColor="background1"/>
                <w:sz w:val="20"/>
                <w:lang w:val="en-US" w:eastAsia="es-PR"/>
              </w:rPr>
              <w:t xml:space="preserve">CP = .5 pts. </w:t>
            </w:r>
          </w:p>
          <w:p w:rsidRPr="00E53CA9" w:rsidR="009339D1" w:rsidP="002C4D66" w:rsidRDefault="00A549FE" w14:paraId="5AFC4826" w14:textId="58CEE43A">
            <w:pPr>
              <w:jc w:val="center"/>
              <w:rPr>
                <w:color w:val="FFFFFF" w:themeColor="background1"/>
                <w:lang w:val="en-US"/>
              </w:rPr>
            </w:pPr>
            <w:r>
              <w:rPr>
                <w:rFonts w:eastAsia="Times New Roman" w:cstheme="minorHAnsi"/>
                <w:b/>
                <w:bCs/>
                <w:color w:val="FFFFFF" w:themeColor="background1"/>
                <w:sz w:val="20"/>
                <w:lang w:val="en-US" w:eastAsia="es-PR"/>
              </w:rPr>
              <w:t>NC = 0 pt</w:t>
            </w:r>
            <w:r w:rsidRPr="00E53CA9" w:rsidR="00707D5F">
              <w:rPr>
                <w:rFonts w:eastAsia="Times New Roman" w:cstheme="minorHAnsi"/>
                <w:b/>
                <w:bCs/>
                <w:color w:val="FFFFFF" w:themeColor="background1"/>
                <w:sz w:val="20"/>
                <w:lang w:val="en-US" w:eastAsia="es-PR"/>
              </w:rPr>
              <w:t>.</w:t>
            </w:r>
          </w:p>
        </w:tc>
        <w:tc>
          <w:tcPr>
            <w:tcW w:w="1777" w:type="dxa"/>
            <w:shd w:val="clear" w:color="auto" w:fill="186F6B" w:themeFill="accent6"/>
            <w:tcMar/>
            <w:vAlign w:val="center"/>
          </w:tcPr>
          <w:p w:rsidRPr="00E53CA9" w:rsidR="009A5BA4" w:rsidP="002C4D66" w:rsidRDefault="009A5BA4" w14:paraId="6FFD21E9" w14:textId="7353AECB">
            <w:pPr>
              <w:jc w:val="center"/>
              <w:rPr>
                <w:rFonts w:eastAsia="Times New Roman" w:cstheme="minorHAnsi"/>
                <w:b/>
                <w:bCs/>
                <w:color w:val="FFFFFF" w:themeColor="background1"/>
                <w:sz w:val="20"/>
                <w:lang w:val="en-US" w:eastAsia="es-PR"/>
              </w:rPr>
            </w:pPr>
            <w:r w:rsidRPr="00E53CA9">
              <w:rPr>
                <w:rFonts w:eastAsia="Times New Roman" w:cstheme="minorHAnsi"/>
                <w:b/>
                <w:bCs/>
                <w:color w:val="FFFFFF" w:themeColor="background1"/>
                <w:sz w:val="20"/>
                <w:lang w:val="en-US" w:eastAsia="es-PR"/>
              </w:rPr>
              <w:t>C = 2 pts.</w:t>
            </w:r>
          </w:p>
          <w:p w:rsidRPr="00E53CA9" w:rsidR="009339D1" w:rsidP="002C4D66" w:rsidRDefault="009A5BA4" w14:paraId="1B68AEA0" w14:textId="0D6153D3">
            <w:pPr>
              <w:jc w:val="center"/>
              <w:rPr>
                <w:color w:val="FFFFFF" w:themeColor="background1"/>
                <w:lang w:val="en-US"/>
              </w:rPr>
            </w:pPr>
            <w:r w:rsidRPr="00E53CA9">
              <w:rPr>
                <w:rFonts w:eastAsia="Times New Roman" w:cstheme="minorHAnsi"/>
                <w:b/>
                <w:bCs/>
                <w:color w:val="FFFFFF" w:themeColor="background1"/>
                <w:sz w:val="20"/>
                <w:lang w:val="en-US" w:eastAsia="es-PR"/>
              </w:rPr>
              <w:t>N</w:t>
            </w:r>
            <w:r w:rsidR="00A549FE">
              <w:rPr>
                <w:rFonts w:eastAsia="Times New Roman" w:cstheme="minorHAnsi"/>
                <w:b/>
                <w:bCs/>
                <w:color w:val="FFFFFF" w:themeColor="background1"/>
                <w:sz w:val="20"/>
                <w:lang w:val="en-US" w:eastAsia="es-PR"/>
              </w:rPr>
              <w:t>C = 0 pt</w:t>
            </w:r>
            <w:r w:rsidRPr="00E53CA9">
              <w:rPr>
                <w:rFonts w:eastAsia="Times New Roman" w:cstheme="minorHAnsi"/>
                <w:b/>
                <w:bCs/>
                <w:color w:val="FFFFFF" w:themeColor="background1"/>
                <w:sz w:val="20"/>
                <w:lang w:val="en-US" w:eastAsia="es-PR"/>
              </w:rPr>
              <w:t>.</w:t>
            </w:r>
          </w:p>
        </w:tc>
        <w:tc>
          <w:tcPr>
            <w:tcW w:w="1431" w:type="dxa"/>
            <w:vMerge/>
            <w:tcMar/>
            <w:vAlign w:val="center"/>
          </w:tcPr>
          <w:p w:rsidRPr="00E53CA9" w:rsidR="009339D1" w:rsidP="002C4D66" w:rsidRDefault="009339D1" w14:paraId="19FFFB48" w14:textId="44389831">
            <w:pPr>
              <w:jc w:val="center"/>
              <w:rPr>
                <w:lang w:val="en-US"/>
              </w:rPr>
            </w:pPr>
          </w:p>
        </w:tc>
        <w:tc>
          <w:tcPr>
            <w:tcW w:w="1672" w:type="dxa"/>
            <w:vMerge/>
            <w:tcMar/>
            <w:vAlign w:val="center"/>
          </w:tcPr>
          <w:p w:rsidRPr="00E53CA9" w:rsidR="009339D1" w:rsidP="002C4D66" w:rsidRDefault="009339D1" w14:paraId="0C57B3C1" w14:textId="3531DBBA">
            <w:pPr>
              <w:jc w:val="center"/>
              <w:rPr>
                <w:lang w:val="en-US"/>
              </w:rPr>
            </w:pPr>
          </w:p>
        </w:tc>
        <w:tc>
          <w:tcPr>
            <w:tcW w:w="3413" w:type="dxa"/>
            <w:vMerge/>
            <w:tcMar/>
            <w:vAlign w:val="center"/>
          </w:tcPr>
          <w:p w:rsidRPr="00E53CA9" w:rsidR="009339D1" w:rsidP="002C4D66" w:rsidRDefault="009339D1" w14:paraId="1B97A83D" w14:textId="3189BA90">
            <w:pPr>
              <w:jc w:val="center"/>
              <w:rPr>
                <w:lang w:val="en-US"/>
              </w:rPr>
            </w:pPr>
          </w:p>
        </w:tc>
      </w:tr>
      <w:tr w:rsidRPr="00D93159" w:rsidR="006F3CFF" w:rsidTr="51DD8491" w14:paraId="09EB8327" w14:textId="77777777">
        <w:trPr>
          <w:cantSplit/>
          <w:trHeight w:val="60"/>
        </w:trPr>
        <w:tc>
          <w:tcPr>
            <w:tcW w:w="2310" w:type="dxa"/>
            <w:vMerge w:val="restart"/>
            <w:shd w:val="clear" w:color="auto" w:fill="auto"/>
            <w:tcMar/>
            <w:textDirection w:val="btLr"/>
            <w:vAlign w:val="center"/>
          </w:tcPr>
          <w:p w:rsidRPr="00F97020" w:rsidR="006F3CFF" w:rsidP="006F3CFF" w:rsidRDefault="00D93159" w14:paraId="62399370" w14:textId="280E439D">
            <w:pPr>
              <w:ind w:left="113" w:right="113"/>
              <w:jc w:val="center"/>
              <w:rPr>
                <w:rFonts w:eastAsia="Times New Roman" w:cstheme="minorHAnsi"/>
                <w:b/>
                <w:lang w:eastAsia="es-PR"/>
              </w:rPr>
            </w:pPr>
            <w:r w:rsidRPr="00F97020">
              <w:rPr>
                <w:rFonts w:eastAsia="Times New Roman" w:cstheme="minorHAnsi"/>
                <w:b/>
                <w:lang w:eastAsia="es-PR"/>
              </w:rPr>
              <w:t>Organización</w:t>
            </w:r>
          </w:p>
        </w:tc>
        <w:tc>
          <w:tcPr>
            <w:tcW w:w="3675" w:type="dxa"/>
            <w:shd w:val="clear" w:color="auto" w:fill="auto"/>
            <w:tcMar/>
          </w:tcPr>
          <w:p w:rsidRPr="00DE048F" w:rsidR="006F3CFF" w:rsidP="006F3CFF" w:rsidRDefault="006F3CFF" w14:paraId="55DA106B" w14:textId="1F4D5B17">
            <w:pPr>
              <w:jc w:val="both"/>
              <w:rPr>
                <w:rFonts w:eastAsia="Times New Roman" w:cstheme="minorHAnsi"/>
                <w:color w:val="000000"/>
                <w:lang w:eastAsia="es-PR"/>
              </w:rPr>
            </w:pPr>
            <w:r w:rsidRPr="00DE048F">
              <w:rPr>
                <w:rFonts w:eastAsia="Arial" w:cstheme="minorHAnsi"/>
              </w:rPr>
              <w:t>1. Elabora el plan de trabajo a base de las necesidades y los recursos disponibles.</w:t>
            </w:r>
          </w:p>
        </w:tc>
        <w:tc>
          <w:tcPr>
            <w:tcW w:w="1485" w:type="dxa"/>
            <w:shd w:val="clear" w:color="auto" w:fill="auto"/>
            <w:tcMar/>
            <w:vAlign w:val="center"/>
          </w:tcPr>
          <w:p w:rsidRPr="00D93159" w:rsidR="006F3CFF" w:rsidP="006F3CFF" w:rsidRDefault="006F3CFF" w14:paraId="29B4C5D2" w14:textId="77777777"/>
        </w:tc>
        <w:tc>
          <w:tcPr>
            <w:tcW w:w="1621" w:type="dxa"/>
            <w:shd w:val="clear" w:color="auto" w:fill="FFFFFF" w:themeFill="accent5"/>
            <w:tcMar/>
            <w:vAlign w:val="center"/>
          </w:tcPr>
          <w:p w:rsidRPr="00D93159" w:rsidR="006F3CFF" w:rsidP="006F3CFF" w:rsidRDefault="006F3CFF" w14:paraId="1715C0D0" w14:textId="77777777"/>
        </w:tc>
        <w:tc>
          <w:tcPr>
            <w:tcW w:w="1777" w:type="dxa"/>
            <w:shd w:val="clear" w:color="auto" w:fill="C1F1EF" w:themeFill="accent6" w:themeFillTint="33"/>
            <w:tcMar/>
            <w:vAlign w:val="center"/>
          </w:tcPr>
          <w:p w:rsidRPr="00D93159" w:rsidR="006F3CFF" w:rsidP="006F3CFF" w:rsidRDefault="006F3CFF" w14:paraId="3892B5E4" w14:textId="77777777">
            <w:pPr>
              <w:rPr>
                <w:rFonts w:eastAsia="Times New Roman" w:cstheme="minorHAnsi"/>
                <w:color w:val="000000"/>
                <w:lang w:eastAsia="es-PR"/>
              </w:rPr>
            </w:pPr>
          </w:p>
        </w:tc>
        <w:tc>
          <w:tcPr>
            <w:tcW w:w="1431" w:type="dxa"/>
            <w:shd w:val="clear" w:color="auto" w:fill="C1F1EF" w:themeFill="accent6" w:themeFillTint="33"/>
            <w:tcMar/>
            <w:vAlign w:val="center"/>
          </w:tcPr>
          <w:p w:rsidRPr="00D93159" w:rsidR="006F3CFF" w:rsidP="006F3CFF" w:rsidRDefault="006F3CFF" w14:paraId="6F58CCDC" w14:textId="77777777"/>
        </w:tc>
        <w:tc>
          <w:tcPr>
            <w:tcW w:w="1672" w:type="dxa"/>
            <w:shd w:val="clear" w:color="auto" w:fill="D9D9D9" w:themeFill="accent5" w:themeFillShade="D9"/>
            <w:tcMar/>
            <w:vAlign w:val="center"/>
          </w:tcPr>
          <w:p w:rsidRPr="00D93159" w:rsidR="006F3CFF" w:rsidP="006F3CFF" w:rsidRDefault="006F3CFF" w14:paraId="3CB7F661" w14:textId="77777777"/>
        </w:tc>
        <w:tc>
          <w:tcPr>
            <w:tcW w:w="3413" w:type="dxa"/>
            <w:shd w:val="clear" w:color="auto" w:fill="D9D9D9" w:themeFill="accent5" w:themeFillShade="D9"/>
            <w:tcMar/>
            <w:vAlign w:val="center"/>
          </w:tcPr>
          <w:p w:rsidRPr="00D93159" w:rsidR="006F3CFF" w:rsidP="006F3CFF" w:rsidRDefault="006F3CFF" w14:paraId="7873B4C9" w14:textId="77777777"/>
        </w:tc>
      </w:tr>
      <w:tr w:rsidRPr="00D93159" w:rsidR="006F3CFF" w:rsidTr="51DD8491" w14:paraId="68671EE2" w14:textId="77777777">
        <w:trPr>
          <w:cantSplit/>
          <w:trHeight w:val="60"/>
        </w:trPr>
        <w:tc>
          <w:tcPr>
            <w:tcW w:w="2310" w:type="dxa"/>
            <w:vMerge/>
            <w:tcMar/>
            <w:textDirection w:val="btLr"/>
          </w:tcPr>
          <w:p w:rsidRPr="00F97020" w:rsidR="006F3CFF" w:rsidP="006F3CFF" w:rsidRDefault="006F3CFF" w14:paraId="353296DB" w14:textId="77777777">
            <w:pPr>
              <w:ind w:left="113" w:right="113"/>
              <w:rPr>
                <w:rFonts w:eastAsia="Times New Roman" w:cstheme="minorHAnsi"/>
                <w:b/>
                <w:lang w:eastAsia="es-PR"/>
              </w:rPr>
            </w:pPr>
          </w:p>
        </w:tc>
        <w:tc>
          <w:tcPr>
            <w:tcW w:w="3675" w:type="dxa"/>
            <w:shd w:val="clear" w:color="auto" w:fill="auto"/>
            <w:tcMar/>
          </w:tcPr>
          <w:p w:rsidRPr="00DE048F" w:rsidR="006F3CFF" w:rsidP="006F3CFF" w:rsidRDefault="006F3CFF" w14:paraId="70D211B8" w14:textId="75AC569F">
            <w:pPr>
              <w:jc w:val="both"/>
              <w:rPr>
                <w:rFonts w:eastAsia="Times New Roman" w:cstheme="minorHAnsi"/>
                <w:color w:val="000000"/>
                <w:lang w:eastAsia="es-PR"/>
              </w:rPr>
            </w:pPr>
            <w:r w:rsidRPr="00DE048F">
              <w:rPr>
                <w:rFonts w:eastAsia="Arial" w:cstheme="minorHAnsi"/>
                <w:noProof/>
              </w:rPr>
              <w:t>2</w:t>
            </w:r>
            <w:r w:rsidRPr="00DE048F">
              <w:rPr>
                <w:rFonts w:eastAsia="Arial" w:cstheme="minorHAnsi"/>
              </w:rPr>
              <w:t xml:space="preserve">. Demuestra flexibilidad para modificar su plan de trabajo ante situaciones imprevistas que requieran su colaboración.      </w:t>
            </w:r>
          </w:p>
        </w:tc>
        <w:tc>
          <w:tcPr>
            <w:tcW w:w="1485" w:type="dxa"/>
            <w:shd w:val="clear" w:color="auto" w:fill="auto"/>
            <w:tcMar/>
            <w:vAlign w:val="center"/>
          </w:tcPr>
          <w:p w:rsidRPr="00D93159" w:rsidR="006F3CFF" w:rsidP="006F3CFF" w:rsidRDefault="006F3CFF" w14:paraId="45FEA898" w14:textId="77777777"/>
        </w:tc>
        <w:tc>
          <w:tcPr>
            <w:tcW w:w="1621" w:type="dxa"/>
            <w:shd w:val="clear" w:color="auto" w:fill="FFFFFF" w:themeFill="accent5"/>
            <w:tcMar/>
            <w:vAlign w:val="center"/>
          </w:tcPr>
          <w:p w:rsidRPr="00D93159" w:rsidR="006F3CFF" w:rsidP="006F3CFF" w:rsidRDefault="006F3CFF" w14:paraId="5596A6A9" w14:textId="77777777"/>
        </w:tc>
        <w:tc>
          <w:tcPr>
            <w:tcW w:w="1777" w:type="dxa"/>
            <w:shd w:val="clear" w:color="auto" w:fill="C1F1EF" w:themeFill="accent6" w:themeFillTint="33"/>
            <w:tcMar/>
            <w:vAlign w:val="center"/>
          </w:tcPr>
          <w:p w:rsidRPr="00D93159" w:rsidR="006F3CFF" w:rsidP="006F3CFF" w:rsidRDefault="006F3CFF" w14:paraId="0F847A43" w14:textId="77777777">
            <w:pPr>
              <w:rPr>
                <w:rFonts w:eastAsia="Times New Roman" w:cstheme="minorHAnsi"/>
                <w:color w:val="000000"/>
                <w:lang w:eastAsia="es-PR"/>
              </w:rPr>
            </w:pPr>
          </w:p>
        </w:tc>
        <w:tc>
          <w:tcPr>
            <w:tcW w:w="1431" w:type="dxa"/>
            <w:shd w:val="clear" w:color="auto" w:fill="C1F1EF" w:themeFill="accent6" w:themeFillTint="33"/>
            <w:tcMar/>
            <w:vAlign w:val="center"/>
          </w:tcPr>
          <w:p w:rsidRPr="00D93159" w:rsidR="006F3CFF" w:rsidP="006F3CFF" w:rsidRDefault="006F3CFF" w14:paraId="68532026" w14:textId="77777777"/>
        </w:tc>
        <w:tc>
          <w:tcPr>
            <w:tcW w:w="1672" w:type="dxa"/>
            <w:shd w:val="clear" w:color="auto" w:fill="D9D9D9" w:themeFill="accent5" w:themeFillShade="D9"/>
            <w:tcMar/>
            <w:vAlign w:val="center"/>
          </w:tcPr>
          <w:p w:rsidRPr="00D93159" w:rsidR="006F3CFF" w:rsidP="006F3CFF" w:rsidRDefault="006F3CFF" w14:paraId="58053A67" w14:textId="77777777"/>
        </w:tc>
        <w:tc>
          <w:tcPr>
            <w:tcW w:w="3413" w:type="dxa"/>
            <w:shd w:val="clear" w:color="auto" w:fill="D9D9D9" w:themeFill="accent5" w:themeFillShade="D9"/>
            <w:tcMar/>
            <w:vAlign w:val="center"/>
          </w:tcPr>
          <w:p w:rsidRPr="00D93159" w:rsidR="006F3CFF" w:rsidP="006F3CFF" w:rsidRDefault="006F3CFF" w14:paraId="5B9E7122" w14:textId="77777777"/>
        </w:tc>
      </w:tr>
      <w:tr w:rsidRPr="00D93159" w:rsidR="006F3CFF" w:rsidTr="51DD8491" w14:paraId="5FEB2861" w14:textId="77777777">
        <w:trPr>
          <w:cantSplit/>
          <w:trHeight w:val="60"/>
        </w:trPr>
        <w:tc>
          <w:tcPr>
            <w:tcW w:w="2310" w:type="dxa"/>
            <w:vMerge/>
            <w:tcMar/>
            <w:textDirection w:val="btLr"/>
          </w:tcPr>
          <w:p w:rsidRPr="00F97020" w:rsidR="006F3CFF" w:rsidP="006F3CFF" w:rsidRDefault="006F3CFF" w14:paraId="04613674" w14:textId="77777777">
            <w:pPr>
              <w:ind w:left="113" w:right="113"/>
              <w:rPr>
                <w:rFonts w:eastAsia="Times New Roman" w:cstheme="minorHAnsi"/>
                <w:b/>
                <w:lang w:eastAsia="es-PR"/>
              </w:rPr>
            </w:pPr>
          </w:p>
        </w:tc>
        <w:tc>
          <w:tcPr>
            <w:tcW w:w="3675" w:type="dxa"/>
            <w:shd w:val="clear" w:color="auto" w:fill="auto"/>
            <w:tcMar/>
          </w:tcPr>
          <w:p w:rsidRPr="00DE048F" w:rsidR="006F3CFF" w:rsidP="006F3CFF" w:rsidRDefault="006F3CFF" w14:paraId="6F8406B9" w14:textId="77777777">
            <w:pPr>
              <w:pStyle w:val="ListParagraph"/>
              <w:keepNext/>
              <w:ind w:left="0"/>
              <w:jc w:val="both"/>
              <w:rPr>
                <w:rFonts w:eastAsia="Arial" w:cstheme="minorHAnsi"/>
              </w:rPr>
            </w:pPr>
            <w:r w:rsidRPr="00DE048F">
              <w:rPr>
                <w:rFonts w:eastAsia="Arial" w:cstheme="minorHAnsi"/>
              </w:rPr>
              <w:t xml:space="preserve">3. Administra, tabula y analiza el estudio de necesidades de: </w:t>
            </w:r>
          </w:p>
          <w:p w:rsidRPr="00DE048F" w:rsidR="006F3CFF" w:rsidP="00A77331" w:rsidRDefault="00832DE9" w14:paraId="3702D5E1" w14:textId="0C549094">
            <w:pPr>
              <w:pStyle w:val="ListParagraph"/>
              <w:keepNext/>
              <w:numPr>
                <w:ilvl w:val="0"/>
                <w:numId w:val="21"/>
              </w:numPr>
              <w:jc w:val="both"/>
              <w:rPr>
                <w:rFonts w:eastAsia="Arial" w:cstheme="minorHAnsi"/>
              </w:rPr>
            </w:pPr>
            <w:r>
              <w:rPr>
                <w:rFonts w:eastAsia="Arial" w:cstheme="minorHAnsi"/>
              </w:rPr>
              <w:t xml:space="preserve">estudiantes </w:t>
            </w:r>
          </w:p>
          <w:p w:rsidR="00A77331" w:rsidP="00A77331" w:rsidRDefault="00832DE9" w14:paraId="16A6D911" w14:textId="41271D4F">
            <w:pPr>
              <w:pStyle w:val="ListParagraph"/>
              <w:keepNext/>
              <w:numPr>
                <w:ilvl w:val="0"/>
                <w:numId w:val="21"/>
              </w:numPr>
              <w:jc w:val="both"/>
              <w:rPr>
                <w:rFonts w:eastAsia="Arial" w:cstheme="minorHAnsi"/>
              </w:rPr>
            </w:pPr>
            <w:r>
              <w:rPr>
                <w:rFonts w:eastAsia="Arial" w:cstheme="minorHAnsi"/>
              </w:rPr>
              <w:t xml:space="preserve">padres </w:t>
            </w:r>
          </w:p>
          <w:p w:rsidRPr="00A77331" w:rsidR="006F3CFF" w:rsidP="00A77331" w:rsidRDefault="006F3CFF" w14:paraId="2072B93D" w14:textId="19E229C9">
            <w:pPr>
              <w:pStyle w:val="ListParagraph"/>
              <w:keepNext/>
              <w:numPr>
                <w:ilvl w:val="0"/>
                <w:numId w:val="21"/>
              </w:numPr>
              <w:jc w:val="both"/>
              <w:rPr>
                <w:rFonts w:eastAsia="Arial" w:cstheme="minorHAnsi"/>
              </w:rPr>
            </w:pPr>
            <w:r w:rsidRPr="00A77331">
              <w:rPr>
                <w:rFonts w:eastAsia="Arial" w:cstheme="minorHAnsi"/>
              </w:rPr>
              <w:t xml:space="preserve">personal escolar </w:t>
            </w:r>
          </w:p>
        </w:tc>
        <w:tc>
          <w:tcPr>
            <w:tcW w:w="1485" w:type="dxa"/>
            <w:shd w:val="clear" w:color="auto" w:fill="auto"/>
            <w:tcMar/>
            <w:vAlign w:val="center"/>
          </w:tcPr>
          <w:p w:rsidRPr="00D93159" w:rsidR="006F3CFF" w:rsidP="006F3CFF" w:rsidRDefault="006F3CFF" w14:paraId="6C391C5E" w14:textId="77777777"/>
        </w:tc>
        <w:tc>
          <w:tcPr>
            <w:tcW w:w="1621" w:type="dxa"/>
            <w:shd w:val="clear" w:color="auto" w:fill="FFFFFF" w:themeFill="accent5"/>
            <w:tcMar/>
            <w:vAlign w:val="center"/>
          </w:tcPr>
          <w:p w:rsidRPr="00D93159" w:rsidR="006F3CFF" w:rsidP="006F3CFF" w:rsidRDefault="006F3CFF" w14:paraId="66023FBA" w14:textId="77777777"/>
        </w:tc>
        <w:tc>
          <w:tcPr>
            <w:tcW w:w="1777" w:type="dxa"/>
            <w:shd w:val="clear" w:color="auto" w:fill="C1F1EF" w:themeFill="accent6" w:themeFillTint="33"/>
            <w:tcMar/>
            <w:vAlign w:val="center"/>
          </w:tcPr>
          <w:p w:rsidRPr="00D93159" w:rsidR="006F3CFF" w:rsidP="006F3CFF" w:rsidRDefault="006F3CFF" w14:paraId="7F53ACE4" w14:textId="77777777">
            <w:pPr>
              <w:rPr>
                <w:rFonts w:eastAsia="Times New Roman" w:cstheme="minorHAnsi"/>
                <w:color w:val="000000"/>
                <w:lang w:eastAsia="es-PR"/>
              </w:rPr>
            </w:pPr>
          </w:p>
        </w:tc>
        <w:tc>
          <w:tcPr>
            <w:tcW w:w="1431" w:type="dxa"/>
            <w:shd w:val="clear" w:color="auto" w:fill="C1F1EF" w:themeFill="accent6" w:themeFillTint="33"/>
            <w:tcMar/>
            <w:vAlign w:val="center"/>
          </w:tcPr>
          <w:p w:rsidRPr="00D93159" w:rsidR="006F3CFF" w:rsidP="006F3CFF" w:rsidRDefault="006F3CFF" w14:paraId="481C9D5D" w14:textId="77777777"/>
        </w:tc>
        <w:tc>
          <w:tcPr>
            <w:tcW w:w="1672" w:type="dxa"/>
            <w:shd w:val="clear" w:color="auto" w:fill="D9D9D9" w:themeFill="accent5" w:themeFillShade="D9"/>
            <w:tcMar/>
            <w:vAlign w:val="center"/>
          </w:tcPr>
          <w:p w:rsidRPr="00D93159" w:rsidR="006F3CFF" w:rsidP="006F3CFF" w:rsidRDefault="006F3CFF" w14:paraId="0CCDE06A" w14:textId="77777777"/>
        </w:tc>
        <w:tc>
          <w:tcPr>
            <w:tcW w:w="3413" w:type="dxa"/>
            <w:shd w:val="clear" w:color="auto" w:fill="D9D9D9" w:themeFill="accent5" w:themeFillShade="D9"/>
            <w:tcMar/>
            <w:vAlign w:val="center"/>
          </w:tcPr>
          <w:p w:rsidRPr="00D93159" w:rsidR="006F3CFF" w:rsidP="006F3CFF" w:rsidRDefault="006F3CFF" w14:paraId="5126FE00" w14:textId="77777777"/>
        </w:tc>
      </w:tr>
      <w:tr w:rsidRPr="00D93159" w:rsidR="006F3CFF" w:rsidTr="51DD8491" w14:paraId="4778209C" w14:textId="77777777">
        <w:trPr>
          <w:cantSplit/>
          <w:trHeight w:val="60"/>
        </w:trPr>
        <w:tc>
          <w:tcPr>
            <w:tcW w:w="2310" w:type="dxa"/>
            <w:vMerge/>
            <w:tcMar/>
            <w:textDirection w:val="btLr"/>
          </w:tcPr>
          <w:p w:rsidRPr="00F97020" w:rsidR="006F3CFF" w:rsidP="006F3CFF" w:rsidRDefault="006F3CFF" w14:paraId="3F2B33AD" w14:textId="77777777">
            <w:pPr>
              <w:ind w:left="113" w:right="113"/>
              <w:rPr>
                <w:rFonts w:eastAsia="Times New Roman" w:cstheme="minorHAnsi"/>
                <w:b/>
                <w:lang w:eastAsia="es-PR"/>
              </w:rPr>
            </w:pPr>
          </w:p>
        </w:tc>
        <w:tc>
          <w:tcPr>
            <w:tcW w:w="3675" w:type="dxa"/>
            <w:shd w:val="clear" w:color="auto" w:fill="auto"/>
            <w:tcMar/>
          </w:tcPr>
          <w:p w:rsidRPr="00DE048F" w:rsidR="006F3CFF" w:rsidP="006F3CFF" w:rsidRDefault="006F3CFF" w14:paraId="776A4FEE" w14:textId="4015E319">
            <w:pPr>
              <w:jc w:val="both"/>
              <w:rPr>
                <w:rFonts w:eastAsia="Times New Roman" w:cstheme="minorHAnsi"/>
                <w:color w:val="000000"/>
                <w:lang w:eastAsia="es-PR"/>
              </w:rPr>
            </w:pPr>
            <w:r w:rsidRPr="00DE048F">
              <w:rPr>
                <w:rFonts w:eastAsia="Arial" w:cstheme="minorHAnsi"/>
              </w:rPr>
              <w:t xml:space="preserve">4. Prepara un calendario semanal que responde a su plan de trabajo. </w:t>
            </w:r>
          </w:p>
        </w:tc>
        <w:tc>
          <w:tcPr>
            <w:tcW w:w="1485" w:type="dxa"/>
            <w:shd w:val="clear" w:color="auto" w:fill="auto"/>
            <w:tcMar/>
            <w:vAlign w:val="center"/>
          </w:tcPr>
          <w:p w:rsidRPr="00D93159" w:rsidR="006F3CFF" w:rsidP="006F3CFF" w:rsidRDefault="006F3CFF" w14:paraId="448966BB" w14:textId="77777777"/>
        </w:tc>
        <w:tc>
          <w:tcPr>
            <w:tcW w:w="1621" w:type="dxa"/>
            <w:shd w:val="clear" w:color="auto" w:fill="FFFFFF" w:themeFill="accent5"/>
            <w:tcMar/>
            <w:vAlign w:val="center"/>
          </w:tcPr>
          <w:p w:rsidRPr="00D93159" w:rsidR="006F3CFF" w:rsidP="006F3CFF" w:rsidRDefault="006F3CFF" w14:paraId="6636E4C7" w14:textId="77777777"/>
        </w:tc>
        <w:tc>
          <w:tcPr>
            <w:tcW w:w="1777" w:type="dxa"/>
            <w:shd w:val="clear" w:color="auto" w:fill="C1F1EF" w:themeFill="accent6" w:themeFillTint="33"/>
            <w:tcMar/>
            <w:vAlign w:val="center"/>
          </w:tcPr>
          <w:p w:rsidRPr="00D93159" w:rsidR="006F3CFF" w:rsidP="006F3CFF" w:rsidRDefault="006F3CFF" w14:paraId="62F3A61E" w14:textId="77777777">
            <w:pPr>
              <w:rPr>
                <w:rFonts w:eastAsia="Times New Roman" w:cstheme="minorHAnsi"/>
                <w:color w:val="000000"/>
                <w:lang w:eastAsia="es-PR"/>
              </w:rPr>
            </w:pPr>
          </w:p>
        </w:tc>
        <w:tc>
          <w:tcPr>
            <w:tcW w:w="1431" w:type="dxa"/>
            <w:shd w:val="clear" w:color="auto" w:fill="C1F1EF" w:themeFill="accent6" w:themeFillTint="33"/>
            <w:tcMar/>
            <w:vAlign w:val="center"/>
          </w:tcPr>
          <w:p w:rsidRPr="00D93159" w:rsidR="006F3CFF" w:rsidP="006F3CFF" w:rsidRDefault="006F3CFF" w14:paraId="3838C875" w14:textId="77777777"/>
        </w:tc>
        <w:tc>
          <w:tcPr>
            <w:tcW w:w="1672" w:type="dxa"/>
            <w:shd w:val="clear" w:color="auto" w:fill="D9D9D9" w:themeFill="accent5" w:themeFillShade="D9"/>
            <w:tcMar/>
            <w:vAlign w:val="center"/>
          </w:tcPr>
          <w:p w:rsidRPr="00D93159" w:rsidR="006F3CFF" w:rsidP="006F3CFF" w:rsidRDefault="006F3CFF" w14:paraId="756EF822" w14:textId="77777777"/>
        </w:tc>
        <w:tc>
          <w:tcPr>
            <w:tcW w:w="3413" w:type="dxa"/>
            <w:shd w:val="clear" w:color="auto" w:fill="D9D9D9" w:themeFill="accent5" w:themeFillShade="D9"/>
            <w:tcMar/>
            <w:vAlign w:val="center"/>
          </w:tcPr>
          <w:p w:rsidRPr="00D93159" w:rsidR="006F3CFF" w:rsidP="006F3CFF" w:rsidRDefault="006F3CFF" w14:paraId="3D322311" w14:textId="77777777"/>
        </w:tc>
      </w:tr>
      <w:tr w:rsidRPr="00D93159" w:rsidR="006F3CFF" w:rsidTr="51DD8491" w14:paraId="103CB14C" w14:textId="77777777">
        <w:trPr>
          <w:cantSplit/>
          <w:trHeight w:val="107"/>
        </w:trPr>
        <w:tc>
          <w:tcPr>
            <w:tcW w:w="2310" w:type="dxa"/>
            <w:vMerge/>
            <w:tcMar/>
            <w:textDirection w:val="btLr"/>
          </w:tcPr>
          <w:p w:rsidRPr="00F97020" w:rsidR="006F3CFF" w:rsidP="006F3CFF" w:rsidRDefault="006F3CFF" w14:paraId="6B3FA856" w14:textId="77777777">
            <w:pPr>
              <w:ind w:left="113" w:right="113"/>
              <w:rPr>
                <w:rFonts w:eastAsia="Times New Roman" w:cstheme="minorHAnsi"/>
                <w:b/>
                <w:lang w:eastAsia="es-PR"/>
              </w:rPr>
            </w:pPr>
          </w:p>
        </w:tc>
        <w:tc>
          <w:tcPr>
            <w:tcW w:w="3675" w:type="dxa"/>
            <w:shd w:val="clear" w:color="auto" w:fill="auto"/>
            <w:tcMar/>
          </w:tcPr>
          <w:p w:rsidRPr="00DE048F" w:rsidR="006F3CFF" w:rsidP="006F3CFF" w:rsidRDefault="006F3CFF" w14:paraId="0429E322" w14:textId="22B60549">
            <w:pPr>
              <w:jc w:val="both"/>
              <w:rPr>
                <w:rFonts w:eastAsia="Times New Roman" w:cstheme="minorHAnsi"/>
                <w:color w:val="000000"/>
                <w:lang w:eastAsia="es-PR"/>
              </w:rPr>
            </w:pPr>
            <w:r w:rsidRPr="00DE048F">
              <w:rPr>
                <w:rFonts w:eastAsia="Arial" w:cstheme="minorHAnsi"/>
              </w:rPr>
              <w:t>5. Organiza los expedientes y documentos oficiales de su trabajo, de manera que evidencia la labor realizada y se le facilita su labor.</w:t>
            </w:r>
          </w:p>
        </w:tc>
        <w:tc>
          <w:tcPr>
            <w:tcW w:w="1485" w:type="dxa"/>
            <w:shd w:val="clear" w:color="auto" w:fill="auto"/>
            <w:tcMar/>
            <w:vAlign w:val="center"/>
          </w:tcPr>
          <w:p w:rsidRPr="00D93159" w:rsidR="006F3CFF" w:rsidP="006F3CFF" w:rsidRDefault="006F3CFF" w14:paraId="55FB3471" w14:textId="77777777"/>
        </w:tc>
        <w:tc>
          <w:tcPr>
            <w:tcW w:w="1621" w:type="dxa"/>
            <w:shd w:val="clear" w:color="auto" w:fill="FFFFFF" w:themeFill="accent5"/>
            <w:tcMar/>
            <w:vAlign w:val="center"/>
          </w:tcPr>
          <w:p w:rsidRPr="00D93159" w:rsidR="006F3CFF" w:rsidP="006F3CFF" w:rsidRDefault="006F3CFF" w14:paraId="2117A985" w14:textId="77777777"/>
        </w:tc>
        <w:tc>
          <w:tcPr>
            <w:tcW w:w="1777" w:type="dxa"/>
            <w:shd w:val="clear" w:color="auto" w:fill="C1F1EF" w:themeFill="accent6" w:themeFillTint="33"/>
            <w:tcMar/>
            <w:vAlign w:val="center"/>
          </w:tcPr>
          <w:p w:rsidRPr="00D93159" w:rsidR="006F3CFF" w:rsidP="006F3CFF" w:rsidRDefault="006F3CFF" w14:paraId="23CF1E52" w14:textId="77777777">
            <w:pPr>
              <w:rPr>
                <w:rFonts w:eastAsia="Times New Roman" w:cstheme="minorHAnsi"/>
                <w:color w:val="000000"/>
                <w:lang w:eastAsia="es-PR"/>
              </w:rPr>
            </w:pPr>
          </w:p>
        </w:tc>
        <w:tc>
          <w:tcPr>
            <w:tcW w:w="1431" w:type="dxa"/>
            <w:shd w:val="clear" w:color="auto" w:fill="C1F1EF" w:themeFill="accent6" w:themeFillTint="33"/>
            <w:tcMar/>
            <w:vAlign w:val="center"/>
          </w:tcPr>
          <w:p w:rsidRPr="00D93159" w:rsidR="006F3CFF" w:rsidP="006F3CFF" w:rsidRDefault="006F3CFF" w14:paraId="5BCB02CF" w14:textId="77777777"/>
        </w:tc>
        <w:tc>
          <w:tcPr>
            <w:tcW w:w="1672" w:type="dxa"/>
            <w:shd w:val="clear" w:color="auto" w:fill="D9D9D9" w:themeFill="accent5" w:themeFillShade="D9"/>
            <w:tcMar/>
            <w:vAlign w:val="center"/>
          </w:tcPr>
          <w:p w:rsidRPr="00D93159" w:rsidR="006F3CFF" w:rsidP="006F3CFF" w:rsidRDefault="006F3CFF" w14:paraId="1637A2EF" w14:textId="77777777"/>
        </w:tc>
        <w:tc>
          <w:tcPr>
            <w:tcW w:w="3413" w:type="dxa"/>
            <w:shd w:val="clear" w:color="auto" w:fill="D9D9D9" w:themeFill="accent5" w:themeFillShade="D9"/>
            <w:tcMar/>
            <w:vAlign w:val="center"/>
          </w:tcPr>
          <w:p w:rsidRPr="00D93159" w:rsidR="006F3CFF" w:rsidP="006F3CFF" w:rsidRDefault="006F3CFF" w14:paraId="6F72553B" w14:textId="77777777"/>
        </w:tc>
      </w:tr>
      <w:tr w:rsidRPr="00D93159" w:rsidR="00D93159" w:rsidTr="51DD8491" w14:paraId="06F7E007" w14:textId="77777777">
        <w:trPr>
          <w:cantSplit/>
          <w:trHeight w:val="60"/>
        </w:trPr>
        <w:tc>
          <w:tcPr>
            <w:tcW w:w="2310" w:type="dxa"/>
            <w:vMerge w:val="restart"/>
            <w:shd w:val="clear" w:color="auto" w:fill="auto"/>
            <w:tcMar/>
            <w:textDirection w:val="btLr"/>
            <w:vAlign w:val="center"/>
          </w:tcPr>
          <w:p w:rsidRPr="00F97020" w:rsidR="00D93159" w:rsidP="00D93159" w:rsidRDefault="005E0B11" w14:paraId="33C9BCC6" w14:textId="4873A952">
            <w:pPr>
              <w:ind w:left="113" w:right="113"/>
              <w:jc w:val="center"/>
              <w:rPr>
                <w:rFonts w:eastAsia="Times New Roman" w:cstheme="minorHAnsi"/>
                <w:b/>
                <w:lang w:eastAsia="es-PR"/>
              </w:rPr>
            </w:pPr>
            <w:r w:rsidRPr="00F97020">
              <w:rPr>
                <w:rFonts w:eastAsia="Times New Roman" w:cstheme="minorHAnsi"/>
                <w:b/>
                <w:lang w:eastAsia="es-PR"/>
              </w:rPr>
              <w:t>Servicios ofrecidos</w:t>
            </w:r>
          </w:p>
        </w:tc>
        <w:tc>
          <w:tcPr>
            <w:tcW w:w="3675" w:type="dxa"/>
            <w:shd w:val="clear" w:color="auto" w:fill="auto"/>
            <w:tcMar/>
          </w:tcPr>
          <w:p w:rsidRPr="00DE048F" w:rsidR="00D93159" w:rsidP="00D93159" w:rsidRDefault="00D93159" w14:paraId="5D5BC986" w14:textId="6B635B80">
            <w:pPr>
              <w:jc w:val="both"/>
              <w:rPr>
                <w:rFonts w:eastAsia="Times New Roman" w:cstheme="minorHAnsi"/>
                <w:lang w:eastAsia="es-PR"/>
              </w:rPr>
            </w:pPr>
            <w:r w:rsidRPr="00DE048F">
              <w:rPr>
                <w:rFonts w:eastAsia="Arial" w:cstheme="minorHAnsi"/>
              </w:rPr>
              <w:t xml:space="preserve">6. Identifica y analiza los problemas sociales y emocionales que estén afectando a los estudiantes. </w:t>
            </w:r>
          </w:p>
        </w:tc>
        <w:tc>
          <w:tcPr>
            <w:tcW w:w="1485" w:type="dxa"/>
            <w:shd w:val="clear" w:color="auto" w:fill="auto"/>
            <w:tcMar/>
            <w:vAlign w:val="center"/>
          </w:tcPr>
          <w:p w:rsidRPr="00D93159" w:rsidR="00D93159" w:rsidP="00D93159" w:rsidRDefault="00D93159" w14:paraId="254F1277" w14:textId="77777777"/>
        </w:tc>
        <w:tc>
          <w:tcPr>
            <w:tcW w:w="1621" w:type="dxa"/>
            <w:shd w:val="clear" w:color="auto" w:fill="FFFFFF" w:themeFill="accent5"/>
            <w:tcMar/>
            <w:vAlign w:val="center"/>
          </w:tcPr>
          <w:p w:rsidRPr="00D93159" w:rsidR="00D93159" w:rsidP="00D93159" w:rsidRDefault="00D93159" w14:paraId="65843193" w14:textId="77777777"/>
        </w:tc>
        <w:tc>
          <w:tcPr>
            <w:tcW w:w="1777" w:type="dxa"/>
            <w:shd w:val="clear" w:color="auto" w:fill="C1F1EF" w:themeFill="accent6" w:themeFillTint="33"/>
            <w:tcMar/>
            <w:vAlign w:val="center"/>
          </w:tcPr>
          <w:p w:rsidRPr="00D93159" w:rsidR="00D93159" w:rsidP="00D93159" w:rsidRDefault="00D93159" w14:paraId="1B6EC625" w14:textId="77777777">
            <w:pPr>
              <w:rPr>
                <w:rFonts w:eastAsia="Times New Roman" w:cstheme="minorHAnsi"/>
                <w:color w:val="000000"/>
                <w:lang w:eastAsia="es-PR"/>
              </w:rPr>
            </w:pPr>
          </w:p>
        </w:tc>
        <w:tc>
          <w:tcPr>
            <w:tcW w:w="1431" w:type="dxa"/>
            <w:shd w:val="clear" w:color="auto" w:fill="C1F1EF" w:themeFill="accent6" w:themeFillTint="33"/>
            <w:tcMar/>
            <w:vAlign w:val="center"/>
          </w:tcPr>
          <w:p w:rsidRPr="00D93159" w:rsidR="00D93159" w:rsidP="00D93159" w:rsidRDefault="00D93159" w14:paraId="03B448F2" w14:textId="77777777"/>
        </w:tc>
        <w:tc>
          <w:tcPr>
            <w:tcW w:w="1672" w:type="dxa"/>
            <w:shd w:val="clear" w:color="auto" w:fill="D9D9D9" w:themeFill="accent5" w:themeFillShade="D9"/>
            <w:tcMar/>
            <w:vAlign w:val="center"/>
          </w:tcPr>
          <w:p w:rsidRPr="00D93159" w:rsidR="00D93159" w:rsidP="00D93159" w:rsidRDefault="00D93159" w14:paraId="365F14AD" w14:textId="77777777"/>
        </w:tc>
        <w:tc>
          <w:tcPr>
            <w:tcW w:w="3413" w:type="dxa"/>
            <w:shd w:val="clear" w:color="auto" w:fill="D9D9D9" w:themeFill="accent5" w:themeFillShade="D9"/>
            <w:tcMar/>
            <w:vAlign w:val="center"/>
          </w:tcPr>
          <w:p w:rsidRPr="00D93159" w:rsidR="00D93159" w:rsidP="00D93159" w:rsidRDefault="00D93159" w14:paraId="78A9037E" w14:textId="77777777"/>
        </w:tc>
      </w:tr>
      <w:tr w:rsidRPr="00D93159" w:rsidR="00D93159" w:rsidTr="51DD8491" w14:paraId="2DC29634" w14:textId="77777777">
        <w:trPr>
          <w:cantSplit/>
          <w:trHeight w:val="60"/>
        </w:trPr>
        <w:tc>
          <w:tcPr>
            <w:tcW w:w="2310" w:type="dxa"/>
            <w:vMerge/>
            <w:tcMar/>
            <w:textDirection w:val="btLr"/>
            <w:vAlign w:val="center"/>
          </w:tcPr>
          <w:p w:rsidRPr="00F97020" w:rsidR="00D93159" w:rsidP="00D93159" w:rsidRDefault="00D93159" w14:paraId="3088792C" w14:textId="77777777">
            <w:pPr>
              <w:ind w:left="113" w:right="113"/>
              <w:jc w:val="center"/>
              <w:rPr>
                <w:rFonts w:eastAsia="Times New Roman" w:cstheme="minorHAnsi"/>
                <w:b/>
                <w:lang w:eastAsia="es-PR"/>
              </w:rPr>
            </w:pPr>
          </w:p>
        </w:tc>
        <w:tc>
          <w:tcPr>
            <w:tcW w:w="3675" w:type="dxa"/>
            <w:shd w:val="clear" w:color="auto" w:fill="auto"/>
            <w:tcMar/>
          </w:tcPr>
          <w:p w:rsidRPr="00DE048F" w:rsidR="00D93159" w:rsidP="00D93159" w:rsidRDefault="00D93159" w14:paraId="7E9D507E" w14:textId="1FA2BA42">
            <w:pPr>
              <w:jc w:val="both"/>
              <w:rPr>
                <w:rFonts w:eastAsia="Times New Roman" w:cstheme="minorHAnsi"/>
                <w:lang w:eastAsia="es-PR"/>
              </w:rPr>
            </w:pPr>
            <w:r w:rsidRPr="00DE048F">
              <w:rPr>
                <w:rFonts w:eastAsia="Arial" w:cstheme="minorHAnsi"/>
              </w:rPr>
              <w:t xml:space="preserve">7. Ofrece intervención terapéutica individual </w:t>
            </w:r>
            <w:r w:rsidR="00003F08">
              <w:rPr>
                <w:rFonts w:eastAsia="Arial" w:cstheme="minorHAnsi"/>
              </w:rPr>
              <w:t>y</w:t>
            </w:r>
            <w:r w:rsidRPr="00DE048F">
              <w:rPr>
                <w:rFonts w:eastAsia="Arial" w:cstheme="minorHAnsi"/>
              </w:rPr>
              <w:t xml:space="preserve"> grupal a estudiantes y a sus familiares, según la necesidad identificada. </w:t>
            </w:r>
          </w:p>
        </w:tc>
        <w:tc>
          <w:tcPr>
            <w:tcW w:w="1485" w:type="dxa"/>
            <w:shd w:val="clear" w:color="auto" w:fill="auto"/>
            <w:tcMar/>
            <w:vAlign w:val="center"/>
          </w:tcPr>
          <w:p w:rsidRPr="00D93159" w:rsidR="00D93159" w:rsidP="00D93159" w:rsidRDefault="00D93159" w14:paraId="7425E4DC" w14:textId="77777777"/>
        </w:tc>
        <w:tc>
          <w:tcPr>
            <w:tcW w:w="1621" w:type="dxa"/>
            <w:shd w:val="clear" w:color="auto" w:fill="FFFFFF" w:themeFill="accent5"/>
            <w:tcMar/>
            <w:vAlign w:val="center"/>
          </w:tcPr>
          <w:p w:rsidRPr="00D93159" w:rsidR="00D93159" w:rsidP="00D93159" w:rsidRDefault="00D93159" w14:paraId="6CC9CC1F" w14:textId="77777777"/>
        </w:tc>
        <w:tc>
          <w:tcPr>
            <w:tcW w:w="1777" w:type="dxa"/>
            <w:shd w:val="clear" w:color="auto" w:fill="C1F1EF" w:themeFill="accent6" w:themeFillTint="33"/>
            <w:tcMar/>
            <w:vAlign w:val="center"/>
          </w:tcPr>
          <w:p w:rsidRPr="00D93159" w:rsidR="00D93159" w:rsidP="00D93159" w:rsidRDefault="00D93159" w14:paraId="14A8B960" w14:textId="77777777">
            <w:pPr>
              <w:rPr>
                <w:rFonts w:eastAsia="Times New Roman" w:cstheme="minorHAnsi"/>
                <w:color w:val="000000"/>
                <w:lang w:eastAsia="es-PR"/>
              </w:rPr>
            </w:pPr>
          </w:p>
        </w:tc>
        <w:tc>
          <w:tcPr>
            <w:tcW w:w="1431" w:type="dxa"/>
            <w:shd w:val="clear" w:color="auto" w:fill="C1F1EF" w:themeFill="accent6" w:themeFillTint="33"/>
            <w:tcMar/>
            <w:vAlign w:val="center"/>
          </w:tcPr>
          <w:p w:rsidRPr="00D93159" w:rsidR="00D93159" w:rsidP="00D93159" w:rsidRDefault="00D93159" w14:paraId="27DC51F2" w14:textId="77777777"/>
        </w:tc>
        <w:tc>
          <w:tcPr>
            <w:tcW w:w="1672" w:type="dxa"/>
            <w:shd w:val="clear" w:color="auto" w:fill="D9D9D9" w:themeFill="accent5" w:themeFillShade="D9"/>
            <w:tcMar/>
            <w:vAlign w:val="center"/>
          </w:tcPr>
          <w:p w:rsidRPr="00D93159" w:rsidR="00D93159" w:rsidP="00D93159" w:rsidRDefault="00D93159" w14:paraId="4A4081FC" w14:textId="77777777"/>
        </w:tc>
        <w:tc>
          <w:tcPr>
            <w:tcW w:w="3413" w:type="dxa"/>
            <w:shd w:val="clear" w:color="auto" w:fill="D9D9D9" w:themeFill="accent5" w:themeFillShade="D9"/>
            <w:tcMar/>
            <w:vAlign w:val="center"/>
          </w:tcPr>
          <w:p w:rsidRPr="00D93159" w:rsidR="00D93159" w:rsidP="00D93159" w:rsidRDefault="00D93159" w14:paraId="27C78EEB" w14:textId="77777777"/>
        </w:tc>
      </w:tr>
      <w:tr w:rsidRPr="00D93159" w:rsidR="00D93159" w:rsidTr="51DD8491" w14:paraId="4B7AE411" w14:textId="77777777">
        <w:trPr>
          <w:cantSplit/>
          <w:trHeight w:val="1421"/>
        </w:trPr>
        <w:tc>
          <w:tcPr>
            <w:tcW w:w="2310" w:type="dxa"/>
            <w:vMerge/>
            <w:tcMar/>
            <w:textDirection w:val="btLr"/>
            <w:vAlign w:val="center"/>
          </w:tcPr>
          <w:p w:rsidRPr="00F97020" w:rsidR="00D93159" w:rsidP="00D93159" w:rsidRDefault="00D93159" w14:paraId="1013B347" w14:textId="77777777">
            <w:pPr>
              <w:ind w:left="113" w:right="113"/>
              <w:jc w:val="center"/>
              <w:rPr>
                <w:rFonts w:eastAsia="Times New Roman" w:cstheme="minorHAnsi"/>
                <w:b/>
                <w:lang w:eastAsia="es-PR"/>
              </w:rPr>
            </w:pPr>
          </w:p>
        </w:tc>
        <w:tc>
          <w:tcPr>
            <w:tcW w:w="3675" w:type="dxa"/>
            <w:shd w:val="clear" w:color="auto" w:fill="auto"/>
            <w:tcMar/>
          </w:tcPr>
          <w:p w:rsidRPr="00DE048F" w:rsidR="00D93159" w:rsidP="00D93159" w:rsidRDefault="00D93159" w14:paraId="5ED1641D" w14:textId="49FB3573">
            <w:pPr>
              <w:jc w:val="both"/>
              <w:rPr>
                <w:rFonts w:eastAsia="Times New Roman" w:cstheme="minorHAnsi"/>
                <w:lang w:eastAsia="es-PR"/>
              </w:rPr>
            </w:pPr>
            <w:r w:rsidRPr="00DE048F">
              <w:rPr>
                <w:rFonts w:eastAsia="Arial" w:cstheme="minorHAnsi"/>
              </w:rPr>
              <w:t xml:space="preserve">8. Propicia actividades de grupo para estudiantes, con el propósito de guiarlos hacia una mayor responsabilidad social y hacia la práctica de mejores hábitos, evidenciado con el expediente de grupo. </w:t>
            </w:r>
          </w:p>
        </w:tc>
        <w:tc>
          <w:tcPr>
            <w:tcW w:w="1485" w:type="dxa"/>
            <w:shd w:val="clear" w:color="auto" w:fill="auto"/>
            <w:tcMar/>
            <w:vAlign w:val="center"/>
          </w:tcPr>
          <w:p w:rsidRPr="00D93159" w:rsidR="00D93159" w:rsidP="00D93159" w:rsidRDefault="00D93159" w14:paraId="21FA84A7" w14:textId="77777777"/>
        </w:tc>
        <w:tc>
          <w:tcPr>
            <w:tcW w:w="1621" w:type="dxa"/>
            <w:shd w:val="clear" w:color="auto" w:fill="FFFFFF" w:themeFill="accent5"/>
            <w:tcMar/>
            <w:vAlign w:val="center"/>
          </w:tcPr>
          <w:p w:rsidRPr="00D93159" w:rsidR="00D93159" w:rsidP="00D93159" w:rsidRDefault="00D93159" w14:paraId="22BFC586" w14:textId="77777777"/>
        </w:tc>
        <w:tc>
          <w:tcPr>
            <w:tcW w:w="1777" w:type="dxa"/>
            <w:shd w:val="clear" w:color="auto" w:fill="C1F1EF" w:themeFill="accent6" w:themeFillTint="33"/>
            <w:tcMar/>
            <w:vAlign w:val="center"/>
          </w:tcPr>
          <w:p w:rsidRPr="00D93159" w:rsidR="00D93159" w:rsidP="00D93159" w:rsidRDefault="00D93159" w14:paraId="32096AC4" w14:textId="77777777">
            <w:pPr>
              <w:rPr>
                <w:rFonts w:eastAsia="Times New Roman" w:cstheme="minorHAnsi"/>
                <w:color w:val="000000"/>
                <w:lang w:eastAsia="es-PR"/>
              </w:rPr>
            </w:pPr>
          </w:p>
        </w:tc>
        <w:tc>
          <w:tcPr>
            <w:tcW w:w="1431" w:type="dxa"/>
            <w:shd w:val="clear" w:color="auto" w:fill="C1F1EF" w:themeFill="accent6" w:themeFillTint="33"/>
            <w:tcMar/>
            <w:vAlign w:val="center"/>
          </w:tcPr>
          <w:p w:rsidRPr="00D93159" w:rsidR="00D93159" w:rsidP="00D93159" w:rsidRDefault="00D93159" w14:paraId="2E51A6D0" w14:textId="77777777"/>
        </w:tc>
        <w:tc>
          <w:tcPr>
            <w:tcW w:w="1672" w:type="dxa"/>
            <w:shd w:val="clear" w:color="auto" w:fill="D9D9D9" w:themeFill="accent5" w:themeFillShade="D9"/>
            <w:tcMar/>
            <w:vAlign w:val="center"/>
          </w:tcPr>
          <w:p w:rsidRPr="00D93159" w:rsidR="00D93159" w:rsidP="00D93159" w:rsidRDefault="00D93159" w14:paraId="0D794997" w14:textId="77777777"/>
        </w:tc>
        <w:tc>
          <w:tcPr>
            <w:tcW w:w="3413" w:type="dxa"/>
            <w:shd w:val="clear" w:color="auto" w:fill="D9D9D9" w:themeFill="accent5" w:themeFillShade="D9"/>
            <w:tcMar/>
            <w:vAlign w:val="center"/>
          </w:tcPr>
          <w:p w:rsidRPr="00D93159" w:rsidR="00D93159" w:rsidP="00D93159" w:rsidRDefault="00D93159" w14:paraId="0108D909" w14:textId="77777777"/>
        </w:tc>
      </w:tr>
      <w:tr w:rsidRPr="00D93159" w:rsidR="00D93159" w:rsidTr="51DD8491" w14:paraId="57166CA7" w14:textId="77777777">
        <w:trPr>
          <w:cantSplit/>
          <w:trHeight w:val="1160"/>
        </w:trPr>
        <w:tc>
          <w:tcPr>
            <w:tcW w:w="2310" w:type="dxa"/>
            <w:vMerge/>
            <w:tcMar/>
            <w:textDirection w:val="btLr"/>
            <w:vAlign w:val="center"/>
          </w:tcPr>
          <w:p w:rsidRPr="00F97020" w:rsidR="00D93159" w:rsidP="00D93159" w:rsidRDefault="00D93159" w14:paraId="3C9912E9" w14:textId="77777777">
            <w:pPr>
              <w:ind w:left="113" w:right="113"/>
              <w:jc w:val="center"/>
              <w:rPr>
                <w:rFonts w:eastAsia="Times New Roman" w:cstheme="minorHAnsi"/>
                <w:b/>
                <w:lang w:eastAsia="es-PR"/>
              </w:rPr>
            </w:pPr>
          </w:p>
        </w:tc>
        <w:tc>
          <w:tcPr>
            <w:tcW w:w="3675" w:type="dxa"/>
            <w:shd w:val="clear" w:color="auto" w:fill="auto"/>
            <w:tcMar/>
          </w:tcPr>
          <w:p w:rsidRPr="00DE048F" w:rsidR="00D93159" w:rsidP="00832DE9" w:rsidRDefault="00D93159" w14:paraId="57774D6F" w14:textId="0E0C6AB8">
            <w:pPr>
              <w:jc w:val="both"/>
              <w:rPr>
                <w:rFonts w:eastAsia="Times New Roman" w:cstheme="minorHAnsi"/>
                <w:color w:val="000000"/>
                <w:lang w:eastAsia="es-PR"/>
              </w:rPr>
            </w:pPr>
            <w:r w:rsidRPr="00DE048F">
              <w:rPr>
                <w:rFonts w:eastAsia="Arial" w:cstheme="minorHAnsi"/>
              </w:rPr>
              <w:t xml:space="preserve">9. Colabora y ofrece orientación </w:t>
            </w:r>
            <w:r w:rsidR="00003F08">
              <w:rPr>
                <w:rFonts w:eastAsia="Arial" w:cstheme="minorHAnsi"/>
              </w:rPr>
              <w:t>y</w:t>
            </w:r>
            <w:r w:rsidRPr="00DE048F">
              <w:rPr>
                <w:rFonts w:eastAsia="Arial" w:cstheme="minorHAnsi"/>
              </w:rPr>
              <w:t xml:space="preserve"> adiestramiento al personal escolar sobre temas identificad</w:t>
            </w:r>
            <w:r w:rsidR="00832DE9">
              <w:rPr>
                <w:rFonts w:eastAsia="Arial" w:cstheme="minorHAnsi"/>
              </w:rPr>
              <w:t>os en el estudio de necesidades</w:t>
            </w:r>
            <w:r w:rsidRPr="00DE048F">
              <w:rPr>
                <w:rFonts w:eastAsia="Arial" w:cstheme="minorHAnsi"/>
              </w:rPr>
              <w:t xml:space="preserve">.  </w:t>
            </w:r>
          </w:p>
        </w:tc>
        <w:tc>
          <w:tcPr>
            <w:tcW w:w="1485" w:type="dxa"/>
            <w:shd w:val="clear" w:color="auto" w:fill="auto"/>
            <w:tcMar/>
            <w:vAlign w:val="center"/>
          </w:tcPr>
          <w:p w:rsidRPr="00D93159" w:rsidR="00D93159" w:rsidP="00D93159" w:rsidRDefault="00D93159" w14:paraId="16E27E88" w14:textId="77777777"/>
        </w:tc>
        <w:tc>
          <w:tcPr>
            <w:tcW w:w="1621" w:type="dxa"/>
            <w:shd w:val="clear" w:color="auto" w:fill="FFFFFF" w:themeFill="accent5"/>
            <w:tcMar/>
            <w:vAlign w:val="center"/>
          </w:tcPr>
          <w:p w:rsidRPr="00D93159" w:rsidR="00D93159" w:rsidP="00D93159" w:rsidRDefault="00D93159" w14:paraId="0A1CEDC4" w14:textId="77777777"/>
        </w:tc>
        <w:tc>
          <w:tcPr>
            <w:tcW w:w="1777" w:type="dxa"/>
            <w:shd w:val="clear" w:color="auto" w:fill="C1F1EF" w:themeFill="accent6" w:themeFillTint="33"/>
            <w:tcMar/>
            <w:vAlign w:val="center"/>
          </w:tcPr>
          <w:p w:rsidRPr="00D93159" w:rsidR="00D93159" w:rsidP="00D93159" w:rsidRDefault="00D93159" w14:paraId="12DA4130" w14:textId="77777777">
            <w:pPr>
              <w:rPr>
                <w:rFonts w:eastAsia="Times New Roman" w:cstheme="minorHAnsi"/>
                <w:color w:val="000000"/>
                <w:lang w:eastAsia="es-PR"/>
              </w:rPr>
            </w:pPr>
          </w:p>
        </w:tc>
        <w:tc>
          <w:tcPr>
            <w:tcW w:w="1431" w:type="dxa"/>
            <w:shd w:val="clear" w:color="auto" w:fill="C1F1EF" w:themeFill="accent6" w:themeFillTint="33"/>
            <w:tcMar/>
            <w:vAlign w:val="center"/>
          </w:tcPr>
          <w:p w:rsidRPr="00D93159" w:rsidR="00D93159" w:rsidP="00D93159" w:rsidRDefault="00D93159" w14:paraId="5A037EC4" w14:textId="77777777"/>
        </w:tc>
        <w:tc>
          <w:tcPr>
            <w:tcW w:w="1672" w:type="dxa"/>
            <w:shd w:val="clear" w:color="auto" w:fill="D9D9D9" w:themeFill="accent5" w:themeFillShade="D9"/>
            <w:tcMar/>
            <w:vAlign w:val="center"/>
          </w:tcPr>
          <w:p w:rsidRPr="00D93159" w:rsidR="00D93159" w:rsidP="00D93159" w:rsidRDefault="00D93159" w14:paraId="5323051C" w14:textId="77777777"/>
        </w:tc>
        <w:tc>
          <w:tcPr>
            <w:tcW w:w="3413" w:type="dxa"/>
            <w:shd w:val="clear" w:color="auto" w:fill="D9D9D9" w:themeFill="accent5" w:themeFillShade="D9"/>
            <w:tcMar/>
            <w:vAlign w:val="center"/>
          </w:tcPr>
          <w:p w:rsidRPr="00D93159" w:rsidR="00D93159" w:rsidP="00D93159" w:rsidRDefault="00D93159" w14:paraId="0187F032" w14:textId="77777777"/>
        </w:tc>
      </w:tr>
      <w:tr w:rsidRPr="00D93159" w:rsidR="00D93159" w:rsidTr="51DD8491" w14:paraId="3BFC333B" w14:textId="77777777">
        <w:trPr>
          <w:cantSplit/>
          <w:trHeight w:val="890"/>
        </w:trPr>
        <w:tc>
          <w:tcPr>
            <w:tcW w:w="2310" w:type="dxa"/>
            <w:vMerge/>
            <w:tcMar/>
            <w:textDirection w:val="btLr"/>
            <w:vAlign w:val="center"/>
          </w:tcPr>
          <w:p w:rsidRPr="00F97020" w:rsidR="00D93159" w:rsidP="00D93159" w:rsidRDefault="00D93159" w14:paraId="50EC8EC4" w14:textId="77777777">
            <w:pPr>
              <w:ind w:left="113" w:right="113"/>
              <w:jc w:val="center"/>
              <w:rPr>
                <w:rFonts w:eastAsia="Times New Roman" w:cstheme="minorHAnsi"/>
                <w:b/>
                <w:lang w:eastAsia="es-PR"/>
              </w:rPr>
            </w:pPr>
          </w:p>
        </w:tc>
        <w:tc>
          <w:tcPr>
            <w:tcW w:w="3675" w:type="dxa"/>
            <w:shd w:val="clear" w:color="auto" w:fill="auto"/>
            <w:tcMar/>
          </w:tcPr>
          <w:p w:rsidRPr="00DE048F" w:rsidR="00D93159" w:rsidP="00832DE9" w:rsidRDefault="00D93159" w14:paraId="1E2DC65A" w14:textId="0CB65EA2">
            <w:pPr>
              <w:jc w:val="both"/>
              <w:rPr>
                <w:rFonts w:eastAsia="Times New Roman" w:cstheme="minorHAnsi"/>
                <w:color w:val="000000"/>
                <w:lang w:eastAsia="es-PR"/>
              </w:rPr>
            </w:pPr>
            <w:r w:rsidRPr="00DE048F">
              <w:rPr>
                <w:rFonts w:eastAsia="Arial" w:cstheme="minorHAnsi"/>
              </w:rPr>
              <w:t>10. Ofrece orientación a los padres sobre diversos temas, identificado</w:t>
            </w:r>
            <w:r w:rsidR="00832DE9">
              <w:rPr>
                <w:rFonts w:eastAsia="Arial" w:cstheme="minorHAnsi"/>
              </w:rPr>
              <w:t>s en el estudio de necesidades</w:t>
            </w:r>
            <w:r w:rsidRPr="00DE048F">
              <w:rPr>
                <w:rFonts w:eastAsia="Arial" w:cstheme="minorHAnsi"/>
              </w:rPr>
              <w:t xml:space="preserve">. </w:t>
            </w:r>
          </w:p>
        </w:tc>
        <w:tc>
          <w:tcPr>
            <w:tcW w:w="1485" w:type="dxa"/>
            <w:shd w:val="clear" w:color="auto" w:fill="auto"/>
            <w:tcMar/>
            <w:vAlign w:val="center"/>
          </w:tcPr>
          <w:p w:rsidRPr="00D93159" w:rsidR="00D93159" w:rsidP="00D93159" w:rsidRDefault="00D93159" w14:paraId="5D1F39AB" w14:textId="77777777"/>
        </w:tc>
        <w:tc>
          <w:tcPr>
            <w:tcW w:w="1621" w:type="dxa"/>
            <w:shd w:val="clear" w:color="auto" w:fill="FFFFFF" w:themeFill="accent5"/>
            <w:tcMar/>
            <w:vAlign w:val="center"/>
          </w:tcPr>
          <w:p w:rsidRPr="00D93159" w:rsidR="00D93159" w:rsidP="00D93159" w:rsidRDefault="00D93159" w14:paraId="11F44032" w14:textId="77777777"/>
        </w:tc>
        <w:tc>
          <w:tcPr>
            <w:tcW w:w="1777" w:type="dxa"/>
            <w:shd w:val="clear" w:color="auto" w:fill="C1F1EF" w:themeFill="accent6" w:themeFillTint="33"/>
            <w:tcMar/>
            <w:vAlign w:val="center"/>
          </w:tcPr>
          <w:p w:rsidRPr="00D93159" w:rsidR="00D93159" w:rsidP="00D93159" w:rsidRDefault="00D93159" w14:paraId="624F874B" w14:textId="77777777">
            <w:pPr>
              <w:rPr>
                <w:rFonts w:eastAsia="Times New Roman" w:cstheme="minorHAnsi"/>
                <w:color w:val="000000"/>
                <w:lang w:eastAsia="es-PR"/>
              </w:rPr>
            </w:pPr>
          </w:p>
        </w:tc>
        <w:tc>
          <w:tcPr>
            <w:tcW w:w="1431" w:type="dxa"/>
            <w:shd w:val="clear" w:color="auto" w:fill="C1F1EF" w:themeFill="accent6" w:themeFillTint="33"/>
            <w:tcMar/>
            <w:vAlign w:val="center"/>
          </w:tcPr>
          <w:p w:rsidRPr="00D93159" w:rsidR="00D93159" w:rsidP="00D93159" w:rsidRDefault="00D93159" w14:paraId="20062CE1" w14:textId="77777777"/>
        </w:tc>
        <w:tc>
          <w:tcPr>
            <w:tcW w:w="1672" w:type="dxa"/>
            <w:shd w:val="clear" w:color="auto" w:fill="D9D9D9" w:themeFill="accent5" w:themeFillShade="D9"/>
            <w:tcMar/>
            <w:vAlign w:val="center"/>
          </w:tcPr>
          <w:p w:rsidRPr="00D93159" w:rsidR="00D93159" w:rsidP="00D93159" w:rsidRDefault="00D93159" w14:paraId="27F4650B" w14:textId="77777777"/>
        </w:tc>
        <w:tc>
          <w:tcPr>
            <w:tcW w:w="3413" w:type="dxa"/>
            <w:shd w:val="clear" w:color="auto" w:fill="D9D9D9" w:themeFill="accent5" w:themeFillShade="D9"/>
            <w:tcMar/>
            <w:vAlign w:val="center"/>
          </w:tcPr>
          <w:p w:rsidRPr="00D93159" w:rsidR="00D93159" w:rsidP="00D93159" w:rsidRDefault="00D93159" w14:paraId="65D51E67" w14:textId="77777777"/>
        </w:tc>
      </w:tr>
      <w:tr w:rsidRPr="00D93159" w:rsidR="00D93159" w:rsidTr="51DD8491" w14:paraId="220810AB" w14:textId="77777777">
        <w:trPr>
          <w:cantSplit/>
          <w:trHeight w:val="60"/>
        </w:trPr>
        <w:tc>
          <w:tcPr>
            <w:tcW w:w="2310" w:type="dxa"/>
            <w:vMerge w:val="restart"/>
            <w:shd w:val="clear" w:color="auto" w:fill="auto"/>
            <w:tcMar/>
            <w:textDirection w:val="btLr"/>
            <w:vAlign w:val="center"/>
          </w:tcPr>
          <w:p w:rsidRPr="00F97020" w:rsidR="00D93159" w:rsidP="00D93159" w:rsidRDefault="005E0B11" w14:paraId="02D779C5" w14:textId="55D9B675">
            <w:pPr>
              <w:ind w:left="113" w:right="113"/>
              <w:jc w:val="center"/>
              <w:rPr>
                <w:rFonts w:eastAsia="Times New Roman" w:cstheme="minorHAnsi"/>
                <w:b/>
                <w:lang w:eastAsia="es-PR"/>
              </w:rPr>
            </w:pPr>
            <w:r w:rsidRPr="00F97020">
              <w:rPr>
                <w:rFonts w:eastAsia="Times New Roman" w:cstheme="minorHAnsi"/>
                <w:b/>
                <w:lang w:eastAsia="es-PR"/>
              </w:rPr>
              <w:t>Liderazgo</w:t>
            </w:r>
            <w:r w:rsidRPr="00F97020" w:rsidR="00D93159">
              <w:rPr>
                <w:rFonts w:eastAsia="Times New Roman" w:cstheme="minorHAnsi"/>
                <w:b/>
                <w:lang w:eastAsia="es-PR"/>
              </w:rPr>
              <w:t xml:space="preserve"> </w:t>
            </w:r>
          </w:p>
        </w:tc>
        <w:tc>
          <w:tcPr>
            <w:tcW w:w="3675" w:type="dxa"/>
            <w:shd w:val="clear" w:color="auto" w:fill="auto"/>
            <w:tcMar/>
            <w:vAlign w:val="center"/>
          </w:tcPr>
          <w:p w:rsidRPr="00DE048F" w:rsidR="00D93159" w:rsidP="00D93159" w:rsidRDefault="00D93159" w14:paraId="1F673AA2" w14:textId="1D1750C0">
            <w:pPr>
              <w:jc w:val="both"/>
              <w:rPr>
                <w:rFonts w:eastAsia="Times New Roman" w:cstheme="minorHAnsi"/>
                <w:color w:val="000000"/>
                <w:lang w:eastAsia="es-PR"/>
              </w:rPr>
            </w:pPr>
            <w:r w:rsidRPr="00DE048F">
              <w:rPr>
                <w:rFonts w:eastAsia="Arial" w:cstheme="minorHAnsi"/>
              </w:rPr>
              <w:t xml:space="preserve">11. Utiliza los servicios especializados y los recursos de la comunidad para responder a las necesidades de los estudiantes.  </w:t>
            </w:r>
          </w:p>
        </w:tc>
        <w:tc>
          <w:tcPr>
            <w:tcW w:w="1485" w:type="dxa"/>
            <w:shd w:val="clear" w:color="auto" w:fill="auto"/>
            <w:tcMar/>
            <w:vAlign w:val="center"/>
          </w:tcPr>
          <w:p w:rsidRPr="00D93159" w:rsidR="00D93159" w:rsidP="00D93159" w:rsidRDefault="00D93159" w14:paraId="564117F1" w14:textId="77777777"/>
        </w:tc>
        <w:tc>
          <w:tcPr>
            <w:tcW w:w="1621" w:type="dxa"/>
            <w:shd w:val="clear" w:color="auto" w:fill="FFFFFF" w:themeFill="accent5"/>
            <w:tcMar/>
            <w:vAlign w:val="center"/>
          </w:tcPr>
          <w:p w:rsidRPr="00D93159" w:rsidR="00D93159" w:rsidP="00D93159" w:rsidRDefault="00D93159" w14:paraId="1A406726" w14:textId="77777777"/>
        </w:tc>
        <w:tc>
          <w:tcPr>
            <w:tcW w:w="1777" w:type="dxa"/>
            <w:shd w:val="clear" w:color="auto" w:fill="C1F1EF" w:themeFill="accent6" w:themeFillTint="33"/>
            <w:tcMar/>
            <w:vAlign w:val="center"/>
          </w:tcPr>
          <w:p w:rsidRPr="00D93159" w:rsidR="00D93159" w:rsidP="00D93159" w:rsidRDefault="00D93159" w14:paraId="33C1D42E" w14:textId="77777777">
            <w:pPr>
              <w:rPr>
                <w:rFonts w:eastAsia="Times New Roman" w:cstheme="minorHAnsi"/>
                <w:color w:val="000000"/>
                <w:lang w:eastAsia="es-PR"/>
              </w:rPr>
            </w:pPr>
          </w:p>
        </w:tc>
        <w:tc>
          <w:tcPr>
            <w:tcW w:w="1431" w:type="dxa"/>
            <w:shd w:val="clear" w:color="auto" w:fill="C1F1EF" w:themeFill="accent6" w:themeFillTint="33"/>
            <w:tcMar/>
            <w:vAlign w:val="center"/>
          </w:tcPr>
          <w:p w:rsidRPr="00D93159" w:rsidR="00D93159" w:rsidP="00D93159" w:rsidRDefault="00D93159" w14:paraId="2DF5A51B" w14:textId="77777777"/>
        </w:tc>
        <w:tc>
          <w:tcPr>
            <w:tcW w:w="1672" w:type="dxa"/>
            <w:shd w:val="clear" w:color="auto" w:fill="D9D9D9" w:themeFill="accent5" w:themeFillShade="D9"/>
            <w:tcMar/>
            <w:vAlign w:val="center"/>
          </w:tcPr>
          <w:p w:rsidRPr="00D93159" w:rsidR="00D93159" w:rsidP="00D93159" w:rsidRDefault="00D93159" w14:paraId="43CBBFB8" w14:textId="77777777"/>
        </w:tc>
        <w:tc>
          <w:tcPr>
            <w:tcW w:w="3413" w:type="dxa"/>
            <w:shd w:val="clear" w:color="auto" w:fill="D9D9D9" w:themeFill="accent5" w:themeFillShade="D9"/>
            <w:tcMar/>
            <w:vAlign w:val="center"/>
          </w:tcPr>
          <w:p w:rsidRPr="00D93159" w:rsidR="00D93159" w:rsidP="00D93159" w:rsidRDefault="00D93159" w14:paraId="7A86D78C" w14:textId="77777777"/>
        </w:tc>
      </w:tr>
      <w:tr w:rsidRPr="00D93159" w:rsidR="00D93159" w:rsidTr="51DD8491" w14:paraId="2E0A376E" w14:textId="77777777">
        <w:trPr>
          <w:cantSplit/>
          <w:trHeight w:val="60"/>
        </w:trPr>
        <w:tc>
          <w:tcPr>
            <w:tcW w:w="2310" w:type="dxa"/>
            <w:vMerge/>
            <w:tcMar/>
            <w:textDirection w:val="btLr"/>
            <w:vAlign w:val="center"/>
          </w:tcPr>
          <w:p w:rsidRPr="00F97020" w:rsidR="00D93159" w:rsidP="00D93159" w:rsidRDefault="00D93159" w14:paraId="34F2168F" w14:textId="77777777">
            <w:pPr>
              <w:ind w:left="113" w:right="113"/>
              <w:jc w:val="center"/>
              <w:rPr>
                <w:rFonts w:eastAsia="Times New Roman" w:cstheme="minorHAnsi"/>
                <w:b/>
                <w:lang w:eastAsia="es-PR"/>
              </w:rPr>
            </w:pPr>
          </w:p>
        </w:tc>
        <w:tc>
          <w:tcPr>
            <w:tcW w:w="3675" w:type="dxa"/>
            <w:shd w:val="clear" w:color="auto" w:fill="auto"/>
            <w:tcMar/>
            <w:vAlign w:val="center"/>
          </w:tcPr>
          <w:p w:rsidRPr="00DE048F" w:rsidR="00D93159" w:rsidP="00D93159" w:rsidRDefault="00D93159" w14:paraId="46582EEF" w14:textId="22818987">
            <w:pPr>
              <w:jc w:val="both"/>
              <w:rPr>
                <w:rFonts w:eastAsia="Times New Roman" w:cstheme="minorHAnsi"/>
                <w:color w:val="000000"/>
                <w:lang w:eastAsia="es-PR"/>
              </w:rPr>
            </w:pPr>
            <w:r w:rsidRPr="00DE048F">
              <w:rPr>
                <w:rFonts w:eastAsia="Arial" w:cstheme="minorHAnsi"/>
              </w:rPr>
              <w:t>12. Ha generado actividades de divulgación para dar a conocer los servicios del Programa de Trabajo Social Escolar.</w:t>
            </w:r>
          </w:p>
        </w:tc>
        <w:tc>
          <w:tcPr>
            <w:tcW w:w="1485" w:type="dxa"/>
            <w:shd w:val="clear" w:color="auto" w:fill="auto"/>
            <w:tcMar/>
            <w:vAlign w:val="center"/>
          </w:tcPr>
          <w:p w:rsidRPr="00D93159" w:rsidR="00D93159" w:rsidP="00D93159" w:rsidRDefault="00D93159" w14:paraId="400D6F80" w14:textId="77777777"/>
        </w:tc>
        <w:tc>
          <w:tcPr>
            <w:tcW w:w="1621" w:type="dxa"/>
            <w:shd w:val="clear" w:color="auto" w:fill="FFFFFF" w:themeFill="accent5"/>
            <w:tcMar/>
            <w:vAlign w:val="center"/>
          </w:tcPr>
          <w:p w:rsidRPr="00D93159" w:rsidR="00D93159" w:rsidP="00D93159" w:rsidRDefault="00D93159" w14:paraId="5E7B51D2" w14:textId="77777777"/>
        </w:tc>
        <w:tc>
          <w:tcPr>
            <w:tcW w:w="1777" w:type="dxa"/>
            <w:shd w:val="clear" w:color="auto" w:fill="C1F1EF" w:themeFill="accent6" w:themeFillTint="33"/>
            <w:tcMar/>
            <w:vAlign w:val="center"/>
          </w:tcPr>
          <w:p w:rsidRPr="00D93159" w:rsidR="00D93159" w:rsidP="00D93159" w:rsidRDefault="00D93159" w14:paraId="3BFEDAB4" w14:textId="77777777">
            <w:pPr>
              <w:rPr>
                <w:rFonts w:eastAsia="Times New Roman" w:cstheme="minorHAnsi"/>
                <w:color w:val="000000"/>
                <w:lang w:eastAsia="es-PR"/>
              </w:rPr>
            </w:pPr>
          </w:p>
        </w:tc>
        <w:tc>
          <w:tcPr>
            <w:tcW w:w="1431" w:type="dxa"/>
            <w:shd w:val="clear" w:color="auto" w:fill="C1F1EF" w:themeFill="accent6" w:themeFillTint="33"/>
            <w:tcMar/>
            <w:vAlign w:val="center"/>
          </w:tcPr>
          <w:p w:rsidRPr="00D93159" w:rsidR="00D93159" w:rsidP="00D93159" w:rsidRDefault="00D93159" w14:paraId="3B18F712" w14:textId="77777777"/>
        </w:tc>
        <w:tc>
          <w:tcPr>
            <w:tcW w:w="1672" w:type="dxa"/>
            <w:shd w:val="clear" w:color="auto" w:fill="D9D9D9" w:themeFill="accent5" w:themeFillShade="D9"/>
            <w:tcMar/>
            <w:vAlign w:val="center"/>
          </w:tcPr>
          <w:p w:rsidRPr="00D93159" w:rsidR="00D93159" w:rsidP="00D93159" w:rsidRDefault="00D93159" w14:paraId="47CB328C" w14:textId="77777777"/>
        </w:tc>
        <w:tc>
          <w:tcPr>
            <w:tcW w:w="3413" w:type="dxa"/>
            <w:shd w:val="clear" w:color="auto" w:fill="D9D9D9" w:themeFill="accent5" w:themeFillShade="D9"/>
            <w:tcMar/>
            <w:vAlign w:val="center"/>
          </w:tcPr>
          <w:p w:rsidRPr="00D93159" w:rsidR="00D93159" w:rsidP="00D93159" w:rsidRDefault="00D93159" w14:paraId="595F09DD" w14:textId="77777777"/>
        </w:tc>
      </w:tr>
      <w:tr w:rsidRPr="00D93159" w:rsidR="00D93159" w:rsidTr="51DD8491" w14:paraId="680FB69A" w14:textId="77777777">
        <w:trPr>
          <w:cantSplit/>
          <w:trHeight w:val="60"/>
        </w:trPr>
        <w:tc>
          <w:tcPr>
            <w:tcW w:w="2310" w:type="dxa"/>
            <w:vMerge/>
            <w:tcMar/>
            <w:textDirection w:val="btLr"/>
            <w:vAlign w:val="center"/>
          </w:tcPr>
          <w:p w:rsidRPr="00F97020" w:rsidR="00D93159" w:rsidP="00D93159" w:rsidRDefault="00D93159" w14:paraId="5937623A" w14:textId="77777777">
            <w:pPr>
              <w:ind w:left="113" w:right="113"/>
              <w:jc w:val="center"/>
              <w:rPr>
                <w:rFonts w:eastAsia="Times New Roman" w:cstheme="minorHAnsi"/>
                <w:b/>
                <w:lang w:eastAsia="es-PR"/>
              </w:rPr>
            </w:pPr>
          </w:p>
        </w:tc>
        <w:tc>
          <w:tcPr>
            <w:tcW w:w="3675" w:type="dxa"/>
            <w:shd w:val="clear" w:color="auto" w:fill="auto"/>
            <w:tcMar/>
            <w:vAlign w:val="center"/>
          </w:tcPr>
          <w:p w:rsidRPr="00DE048F" w:rsidR="00D93159" w:rsidP="00D93159" w:rsidRDefault="00D93159" w14:paraId="3CC03565" w14:textId="5E85C739">
            <w:pPr>
              <w:jc w:val="both"/>
              <w:rPr>
                <w:rFonts w:eastAsia="Times New Roman" w:cstheme="minorHAnsi"/>
                <w:color w:val="000000"/>
                <w:lang w:eastAsia="es-PR"/>
              </w:rPr>
            </w:pPr>
            <w:r w:rsidRPr="00DE048F">
              <w:rPr>
                <w:rFonts w:eastAsia="Arial" w:cstheme="minorHAnsi"/>
              </w:rPr>
              <w:t xml:space="preserve">13. Promueve actividades que propicien un ambiente de buenas relaciones en el plantel escolar. </w:t>
            </w:r>
          </w:p>
        </w:tc>
        <w:tc>
          <w:tcPr>
            <w:tcW w:w="1485" w:type="dxa"/>
            <w:shd w:val="clear" w:color="auto" w:fill="auto"/>
            <w:tcMar/>
            <w:vAlign w:val="center"/>
          </w:tcPr>
          <w:p w:rsidRPr="00D93159" w:rsidR="00D93159" w:rsidP="00D93159" w:rsidRDefault="00D93159" w14:paraId="34CD33DE" w14:textId="77777777"/>
        </w:tc>
        <w:tc>
          <w:tcPr>
            <w:tcW w:w="1621" w:type="dxa"/>
            <w:shd w:val="clear" w:color="auto" w:fill="FFFFFF" w:themeFill="accent5"/>
            <w:tcMar/>
            <w:vAlign w:val="center"/>
          </w:tcPr>
          <w:p w:rsidRPr="00D93159" w:rsidR="00D93159" w:rsidP="00D93159" w:rsidRDefault="00D93159" w14:paraId="3F4B8CC3" w14:textId="77777777"/>
        </w:tc>
        <w:tc>
          <w:tcPr>
            <w:tcW w:w="1777" w:type="dxa"/>
            <w:shd w:val="clear" w:color="auto" w:fill="C1F1EF" w:themeFill="accent6" w:themeFillTint="33"/>
            <w:tcMar/>
            <w:vAlign w:val="center"/>
          </w:tcPr>
          <w:p w:rsidRPr="00D93159" w:rsidR="00D93159" w:rsidP="00D93159" w:rsidRDefault="00D93159" w14:paraId="5063E8C2" w14:textId="77777777">
            <w:pPr>
              <w:rPr>
                <w:rFonts w:eastAsia="Times New Roman" w:cstheme="minorHAnsi"/>
                <w:color w:val="000000"/>
                <w:lang w:eastAsia="es-PR"/>
              </w:rPr>
            </w:pPr>
          </w:p>
        </w:tc>
        <w:tc>
          <w:tcPr>
            <w:tcW w:w="1431" w:type="dxa"/>
            <w:shd w:val="clear" w:color="auto" w:fill="C1F1EF" w:themeFill="accent6" w:themeFillTint="33"/>
            <w:tcMar/>
            <w:vAlign w:val="center"/>
          </w:tcPr>
          <w:p w:rsidRPr="00D93159" w:rsidR="00D93159" w:rsidP="00D93159" w:rsidRDefault="00D93159" w14:paraId="23E5451A" w14:textId="77777777"/>
        </w:tc>
        <w:tc>
          <w:tcPr>
            <w:tcW w:w="1672" w:type="dxa"/>
            <w:shd w:val="clear" w:color="auto" w:fill="D9D9D9" w:themeFill="accent5" w:themeFillShade="D9"/>
            <w:tcMar/>
            <w:vAlign w:val="center"/>
          </w:tcPr>
          <w:p w:rsidRPr="00D93159" w:rsidR="00D93159" w:rsidP="00D93159" w:rsidRDefault="00D93159" w14:paraId="2D98BC21" w14:textId="77777777"/>
        </w:tc>
        <w:tc>
          <w:tcPr>
            <w:tcW w:w="3413" w:type="dxa"/>
            <w:shd w:val="clear" w:color="auto" w:fill="D9D9D9" w:themeFill="accent5" w:themeFillShade="D9"/>
            <w:tcMar/>
            <w:vAlign w:val="center"/>
          </w:tcPr>
          <w:p w:rsidRPr="00D93159" w:rsidR="00D93159" w:rsidP="00D93159" w:rsidRDefault="00D93159" w14:paraId="577614FB" w14:textId="77777777"/>
        </w:tc>
      </w:tr>
      <w:tr w:rsidRPr="00D93159" w:rsidR="00D93159" w:rsidTr="51DD8491" w14:paraId="148F46C5" w14:textId="77777777">
        <w:trPr>
          <w:cantSplit/>
          <w:trHeight w:val="60"/>
        </w:trPr>
        <w:tc>
          <w:tcPr>
            <w:tcW w:w="2310" w:type="dxa"/>
            <w:vMerge/>
            <w:tcMar/>
            <w:textDirection w:val="btLr"/>
            <w:vAlign w:val="center"/>
          </w:tcPr>
          <w:p w:rsidRPr="00F97020" w:rsidR="00D93159" w:rsidP="00D93159" w:rsidRDefault="00D93159" w14:paraId="3E162538" w14:textId="77777777">
            <w:pPr>
              <w:ind w:left="113" w:right="113"/>
              <w:jc w:val="center"/>
              <w:rPr>
                <w:rFonts w:eastAsia="Times New Roman" w:cstheme="minorHAnsi"/>
                <w:b/>
                <w:lang w:eastAsia="es-PR"/>
              </w:rPr>
            </w:pPr>
          </w:p>
        </w:tc>
        <w:tc>
          <w:tcPr>
            <w:tcW w:w="3675" w:type="dxa"/>
            <w:shd w:val="clear" w:color="auto" w:fill="auto"/>
            <w:tcMar/>
            <w:vAlign w:val="center"/>
          </w:tcPr>
          <w:p w:rsidRPr="00DE048F" w:rsidR="00D93159" w:rsidP="00D93159" w:rsidRDefault="00D93159" w14:paraId="729EAF7B" w14:textId="15E97A8C">
            <w:pPr>
              <w:pStyle w:val="ListParagraph"/>
              <w:keepNext/>
              <w:ind w:left="0"/>
              <w:jc w:val="both"/>
              <w:rPr>
                <w:rFonts w:eastAsia="Arial" w:cstheme="minorHAnsi"/>
              </w:rPr>
            </w:pPr>
            <w:r w:rsidRPr="00DE048F">
              <w:rPr>
                <w:rFonts w:eastAsia="Arial" w:cstheme="minorHAnsi"/>
              </w:rPr>
              <w:t xml:space="preserve">14. Participa en comités, contribuyendo con sus ideas e iniciativas al mejoramiento de la escuela y considera sugerencias e ideas del supervisor u otro personal, en el ejercicio de su labor. </w:t>
            </w:r>
          </w:p>
        </w:tc>
        <w:tc>
          <w:tcPr>
            <w:tcW w:w="1485" w:type="dxa"/>
            <w:shd w:val="clear" w:color="auto" w:fill="auto"/>
            <w:tcMar/>
            <w:vAlign w:val="center"/>
          </w:tcPr>
          <w:p w:rsidRPr="00D93159" w:rsidR="00D93159" w:rsidP="00D93159" w:rsidRDefault="00D93159" w14:paraId="4CBEEF3A" w14:textId="77777777"/>
        </w:tc>
        <w:tc>
          <w:tcPr>
            <w:tcW w:w="1621" w:type="dxa"/>
            <w:shd w:val="clear" w:color="auto" w:fill="FFFFFF" w:themeFill="accent5"/>
            <w:tcMar/>
            <w:vAlign w:val="center"/>
          </w:tcPr>
          <w:p w:rsidRPr="00D93159" w:rsidR="00D93159" w:rsidP="00D93159" w:rsidRDefault="00D93159" w14:paraId="53EC737D" w14:textId="77777777"/>
        </w:tc>
        <w:tc>
          <w:tcPr>
            <w:tcW w:w="1777" w:type="dxa"/>
            <w:shd w:val="clear" w:color="auto" w:fill="C1F1EF" w:themeFill="accent6" w:themeFillTint="33"/>
            <w:tcMar/>
            <w:vAlign w:val="center"/>
          </w:tcPr>
          <w:p w:rsidRPr="00D93159" w:rsidR="00D93159" w:rsidP="00D93159" w:rsidRDefault="00D93159" w14:paraId="31176012" w14:textId="77777777">
            <w:pPr>
              <w:rPr>
                <w:rFonts w:eastAsia="Times New Roman" w:cstheme="minorHAnsi"/>
                <w:color w:val="000000"/>
                <w:lang w:eastAsia="es-PR"/>
              </w:rPr>
            </w:pPr>
          </w:p>
        </w:tc>
        <w:tc>
          <w:tcPr>
            <w:tcW w:w="1431" w:type="dxa"/>
            <w:shd w:val="clear" w:color="auto" w:fill="C1F1EF" w:themeFill="accent6" w:themeFillTint="33"/>
            <w:tcMar/>
            <w:vAlign w:val="center"/>
          </w:tcPr>
          <w:p w:rsidRPr="00D93159" w:rsidR="00D93159" w:rsidP="00D93159" w:rsidRDefault="00D93159" w14:paraId="68CD6E53" w14:textId="77777777"/>
        </w:tc>
        <w:tc>
          <w:tcPr>
            <w:tcW w:w="1672" w:type="dxa"/>
            <w:shd w:val="clear" w:color="auto" w:fill="D9D9D9" w:themeFill="accent5" w:themeFillShade="D9"/>
            <w:tcMar/>
            <w:vAlign w:val="center"/>
          </w:tcPr>
          <w:p w:rsidRPr="00D93159" w:rsidR="00D93159" w:rsidP="00D93159" w:rsidRDefault="00D93159" w14:paraId="2C0E538D" w14:textId="77777777"/>
        </w:tc>
        <w:tc>
          <w:tcPr>
            <w:tcW w:w="3413" w:type="dxa"/>
            <w:shd w:val="clear" w:color="auto" w:fill="D9D9D9" w:themeFill="accent5" w:themeFillShade="D9"/>
            <w:tcMar/>
            <w:vAlign w:val="center"/>
          </w:tcPr>
          <w:p w:rsidRPr="00D93159" w:rsidR="00D93159" w:rsidP="00D93159" w:rsidRDefault="00D93159" w14:paraId="3CA80331" w14:textId="77777777"/>
        </w:tc>
      </w:tr>
      <w:tr w:rsidRPr="00D93159" w:rsidR="00D93159" w:rsidTr="51DD8491" w14:paraId="05D3FDC0" w14:textId="77777777">
        <w:trPr>
          <w:cantSplit/>
          <w:trHeight w:val="1511"/>
        </w:trPr>
        <w:tc>
          <w:tcPr>
            <w:tcW w:w="2310" w:type="dxa"/>
            <w:vMerge w:val="restart"/>
            <w:shd w:val="clear" w:color="auto" w:fill="auto"/>
            <w:tcMar/>
            <w:textDirection w:val="btLr"/>
            <w:vAlign w:val="center"/>
          </w:tcPr>
          <w:p w:rsidRPr="00F97020" w:rsidR="00D93159" w:rsidP="00D93159" w:rsidRDefault="00D93159" w14:paraId="68CB405E" w14:textId="4701E109">
            <w:pPr>
              <w:ind w:left="113" w:right="113"/>
              <w:jc w:val="center"/>
              <w:rPr>
                <w:rFonts w:eastAsia="Times New Roman" w:cstheme="minorHAnsi"/>
                <w:b/>
                <w:lang w:eastAsia="es-PR"/>
              </w:rPr>
            </w:pPr>
            <w:r w:rsidRPr="00F97020">
              <w:rPr>
                <w:rFonts w:eastAsia="Times New Roman" w:cstheme="minorHAnsi"/>
                <w:b/>
                <w:lang w:eastAsia="es-PR"/>
              </w:rPr>
              <w:t xml:space="preserve">Evaluación </w:t>
            </w:r>
          </w:p>
        </w:tc>
        <w:tc>
          <w:tcPr>
            <w:tcW w:w="3675" w:type="dxa"/>
            <w:shd w:val="clear" w:color="auto" w:fill="auto"/>
            <w:tcMar/>
            <w:vAlign w:val="center"/>
          </w:tcPr>
          <w:p w:rsidRPr="00DE048F" w:rsidR="00D93159" w:rsidP="00A77331" w:rsidRDefault="00D93159" w14:paraId="58713621" w14:textId="4475E16E">
            <w:pPr>
              <w:jc w:val="both"/>
              <w:rPr>
                <w:rFonts w:eastAsia="Times New Roman" w:cstheme="minorHAnsi"/>
                <w:color w:val="000000"/>
                <w:lang w:eastAsia="es-PR"/>
              </w:rPr>
            </w:pPr>
            <w:r w:rsidRPr="00DE048F">
              <w:rPr>
                <w:rFonts w:eastAsia="Arial" w:cstheme="minorHAnsi"/>
              </w:rPr>
              <w:t xml:space="preserve">15. Propicia actividades de análisis, relacionadas con su plan de trabajo, donde se señalan logros alcanzados y limitaciones, evidenciado en el Informe Estadístico de Labor Realizada por el Trabajador Social Escolar.  </w:t>
            </w:r>
          </w:p>
        </w:tc>
        <w:tc>
          <w:tcPr>
            <w:tcW w:w="1485" w:type="dxa"/>
            <w:shd w:val="clear" w:color="auto" w:fill="auto"/>
            <w:tcMar/>
            <w:vAlign w:val="center"/>
          </w:tcPr>
          <w:p w:rsidRPr="00D93159" w:rsidR="00D93159" w:rsidP="00D93159" w:rsidRDefault="00D93159" w14:paraId="0A3683FB" w14:textId="77777777"/>
        </w:tc>
        <w:tc>
          <w:tcPr>
            <w:tcW w:w="1621" w:type="dxa"/>
            <w:shd w:val="clear" w:color="auto" w:fill="FFFFFF" w:themeFill="accent5"/>
            <w:tcMar/>
            <w:vAlign w:val="center"/>
          </w:tcPr>
          <w:p w:rsidRPr="00D93159" w:rsidR="00D93159" w:rsidP="00D93159" w:rsidRDefault="00D93159" w14:paraId="6871EE8D" w14:textId="77777777"/>
        </w:tc>
        <w:tc>
          <w:tcPr>
            <w:tcW w:w="1777" w:type="dxa"/>
            <w:shd w:val="clear" w:color="auto" w:fill="C1F1EF" w:themeFill="accent6" w:themeFillTint="33"/>
            <w:tcMar/>
            <w:vAlign w:val="center"/>
          </w:tcPr>
          <w:p w:rsidRPr="00D93159" w:rsidR="00D93159" w:rsidP="00D93159" w:rsidRDefault="00D93159" w14:paraId="75D9842A" w14:textId="77777777">
            <w:pPr>
              <w:rPr>
                <w:rFonts w:eastAsia="Times New Roman" w:cstheme="minorHAnsi"/>
                <w:color w:val="000000"/>
                <w:lang w:eastAsia="es-PR"/>
              </w:rPr>
            </w:pPr>
          </w:p>
        </w:tc>
        <w:tc>
          <w:tcPr>
            <w:tcW w:w="1431" w:type="dxa"/>
            <w:shd w:val="clear" w:color="auto" w:fill="C1F1EF" w:themeFill="accent6" w:themeFillTint="33"/>
            <w:tcMar/>
            <w:vAlign w:val="center"/>
          </w:tcPr>
          <w:p w:rsidRPr="00D93159" w:rsidR="00D93159" w:rsidP="00D93159" w:rsidRDefault="00D93159" w14:paraId="34B04382" w14:textId="77777777"/>
        </w:tc>
        <w:tc>
          <w:tcPr>
            <w:tcW w:w="1672" w:type="dxa"/>
            <w:shd w:val="clear" w:color="auto" w:fill="D9D9D9" w:themeFill="accent5" w:themeFillShade="D9"/>
            <w:tcMar/>
            <w:vAlign w:val="center"/>
          </w:tcPr>
          <w:p w:rsidRPr="00D93159" w:rsidR="00D93159" w:rsidP="00D93159" w:rsidRDefault="00D93159" w14:paraId="691A9CA1" w14:textId="77777777"/>
        </w:tc>
        <w:tc>
          <w:tcPr>
            <w:tcW w:w="3413" w:type="dxa"/>
            <w:shd w:val="clear" w:color="auto" w:fill="D9D9D9" w:themeFill="accent5" w:themeFillShade="D9"/>
            <w:tcMar/>
            <w:vAlign w:val="center"/>
          </w:tcPr>
          <w:p w:rsidRPr="00D93159" w:rsidR="00D93159" w:rsidP="00D93159" w:rsidRDefault="00D93159" w14:paraId="3CF7B47D" w14:textId="77777777"/>
        </w:tc>
      </w:tr>
      <w:tr w:rsidRPr="00D93159" w:rsidR="00D93159" w:rsidTr="51DD8491" w14:paraId="0A384B42" w14:textId="77777777">
        <w:trPr>
          <w:cantSplit/>
          <w:trHeight w:val="1340"/>
        </w:trPr>
        <w:tc>
          <w:tcPr>
            <w:tcW w:w="2310" w:type="dxa"/>
            <w:vMerge/>
            <w:tcMar/>
            <w:textDirection w:val="btLr"/>
          </w:tcPr>
          <w:p w:rsidRPr="00F97020" w:rsidR="00D93159" w:rsidP="00D93159" w:rsidRDefault="00D93159" w14:paraId="49FC82F6" w14:textId="77777777">
            <w:pPr>
              <w:ind w:left="113" w:right="113"/>
              <w:rPr>
                <w:rFonts w:eastAsia="Times New Roman" w:cstheme="minorHAnsi"/>
                <w:b/>
                <w:lang w:eastAsia="es-PR"/>
              </w:rPr>
            </w:pPr>
          </w:p>
        </w:tc>
        <w:tc>
          <w:tcPr>
            <w:tcW w:w="3675" w:type="dxa"/>
            <w:shd w:val="clear" w:color="auto" w:fill="auto"/>
            <w:tcMar/>
            <w:vAlign w:val="center"/>
          </w:tcPr>
          <w:p w:rsidRPr="00DE048F" w:rsidR="00D93159" w:rsidP="00A77331" w:rsidRDefault="00D93159" w14:paraId="7738E9B6" w14:textId="795604B6">
            <w:pPr>
              <w:jc w:val="both"/>
              <w:rPr>
                <w:rFonts w:eastAsia="Times New Roman" w:cstheme="minorHAnsi"/>
                <w:color w:val="000000"/>
                <w:lang w:eastAsia="es-PR"/>
              </w:rPr>
            </w:pPr>
            <w:r w:rsidRPr="00DE048F">
              <w:rPr>
                <w:rFonts w:eastAsia="Arial" w:cstheme="minorHAnsi"/>
              </w:rPr>
              <w:t xml:space="preserve">16. Sostiene entrevistas periódicas con el personal escolar en relación con el progreso en la intervención profesional ofrecida a los estudiantes. </w:t>
            </w:r>
          </w:p>
        </w:tc>
        <w:tc>
          <w:tcPr>
            <w:tcW w:w="1485" w:type="dxa"/>
            <w:shd w:val="clear" w:color="auto" w:fill="auto"/>
            <w:tcMar/>
            <w:vAlign w:val="center"/>
          </w:tcPr>
          <w:p w:rsidRPr="00D93159" w:rsidR="00D93159" w:rsidP="00D93159" w:rsidRDefault="00D93159" w14:paraId="5D6ADCDB" w14:textId="77777777"/>
        </w:tc>
        <w:tc>
          <w:tcPr>
            <w:tcW w:w="1621" w:type="dxa"/>
            <w:shd w:val="clear" w:color="auto" w:fill="FFFFFF" w:themeFill="accent5"/>
            <w:tcMar/>
            <w:vAlign w:val="center"/>
          </w:tcPr>
          <w:p w:rsidRPr="00D93159" w:rsidR="00D93159" w:rsidP="00D93159" w:rsidRDefault="00D93159" w14:paraId="67A7B392" w14:textId="77777777"/>
        </w:tc>
        <w:tc>
          <w:tcPr>
            <w:tcW w:w="1777" w:type="dxa"/>
            <w:shd w:val="clear" w:color="auto" w:fill="C1F1EF" w:themeFill="accent6" w:themeFillTint="33"/>
            <w:tcMar/>
            <w:vAlign w:val="center"/>
          </w:tcPr>
          <w:p w:rsidRPr="00D93159" w:rsidR="00D93159" w:rsidP="00D93159" w:rsidRDefault="00D93159" w14:paraId="27A0C51A" w14:textId="77777777">
            <w:pPr>
              <w:rPr>
                <w:rFonts w:eastAsia="Times New Roman" w:cstheme="minorHAnsi"/>
                <w:color w:val="000000"/>
                <w:lang w:eastAsia="es-PR"/>
              </w:rPr>
            </w:pPr>
          </w:p>
        </w:tc>
        <w:tc>
          <w:tcPr>
            <w:tcW w:w="1431" w:type="dxa"/>
            <w:shd w:val="clear" w:color="auto" w:fill="C1F1EF" w:themeFill="accent6" w:themeFillTint="33"/>
            <w:tcMar/>
            <w:vAlign w:val="center"/>
          </w:tcPr>
          <w:p w:rsidRPr="00D93159" w:rsidR="00D93159" w:rsidP="00D93159" w:rsidRDefault="00D93159" w14:paraId="5DB640D9" w14:textId="77777777"/>
        </w:tc>
        <w:tc>
          <w:tcPr>
            <w:tcW w:w="1672" w:type="dxa"/>
            <w:shd w:val="clear" w:color="auto" w:fill="D9D9D9" w:themeFill="accent5" w:themeFillShade="D9"/>
            <w:tcMar/>
            <w:vAlign w:val="center"/>
          </w:tcPr>
          <w:p w:rsidRPr="00D93159" w:rsidR="00D93159" w:rsidP="00D93159" w:rsidRDefault="00D93159" w14:paraId="33E2ACD5" w14:textId="77777777"/>
        </w:tc>
        <w:tc>
          <w:tcPr>
            <w:tcW w:w="3413" w:type="dxa"/>
            <w:shd w:val="clear" w:color="auto" w:fill="D9D9D9" w:themeFill="accent5" w:themeFillShade="D9"/>
            <w:tcMar/>
            <w:vAlign w:val="center"/>
          </w:tcPr>
          <w:p w:rsidRPr="00D93159" w:rsidR="00D93159" w:rsidP="00D93159" w:rsidRDefault="00D93159" w14:paraId="1A0D45B7" w14:textId="77777777"/>
        </w:tc>
      </w:tr>
      <w:tr w:rsidRPr="00D93159" w:rsidR="00D93159" w:rsidTr="51DD8491" w14:paraId="17C0F4B9" w14:textId="77777777">
        <w:trPr>
          <w:cantSplit/>
          <w:trHeight w:val="1529"/>
        </w:trPr>
        <w:tc>
          <w:tcPr>
            <w:tcW w:w="2310" w:type="dxa"/>
            <w:vMerge/>
            <w:tcMar/>
            <w:textDirection w:val="btLr"/>
          </w:tcPr>
          <w:p w:rsidRPr="00F97020" w:rsidR="00D93159" w:rsidP="00D93159" w:rsidRDefault="00D93159" w14:paraId="4F1803BB" w14:textId="77777777">
            <w:pPr>
              <w:ind w:left="113" w:right="113"/>
              <w:rPr>
                <w:rFonts w:eastAsia="Times New Roman" w:cstheme="minorHAnsi"/>
                <w:b/>
                <w:lang w:eastAsia="es-PR"/>
              </w:rPr>
            </w:pPr>
          </w:p>
        </w:tc>
        <w:tc>
          <w:tcPr>
            <w:tcW w:w="3675" w:type="dxa"/>
            <w:shd w:val="clear" w:color="auto" w:fill="auto"/>
            <w:tcMar/>
            <w:vAlign w:val="center"/>
          </w:tcPr>
          <w:p w:rsidRPr="00DE048F" w:rsidR="00D93159" w:rsidP="00A77331" w:rsidRDefault="00D93159" w14:paraId="73FFAC74" w14:textId="77777777">
            <w:pPr>
              <w:pStyle w:val="ListParagraph"/>
              <w:keepNext/>
              <w:ind w:left="0"/>
              <w:jc w:val="both"/>
              <w:rPr>
                <w:rFonts w:eastAsia="Arial" w:cstheme="minorHAnsi"/>
              </w:rPr>
            </w:pPr>
            <w:r w:rsidRPr="00DE048F">
              <w:rPr>
                <w:rFonts w:eastAsia="Arial" w:cstheme="minorHAnsi"/>
              </w:rPr>
              <w:t>17. Mantiene evidencia de las actividades que realiza con:</w:t>
            </w:r>
          </w:p>
          <w:p w:rsidRPr="00DE048F" w:rsidR="00D93159" w:rsidP="00A77331" w:rsidRDefault="00D93159" w14:paraId="3287E58A" w14:textId="77777777">
            <w:pPr>
              <w:pStyle w:val="ListParagraph"/>
              <w:keepNext/>
              <w:numPr>
                <w:ilvl w:val="0"/>
                <w:numId w:val="19"/>
              </w:numPr>
              <w:jc w:val="both"/>
              <w:rPr>
                <w:rFonts w:eastAsia="Arial" w:cstheme="minorHAnsi"/>
              </w:rPr>
            </w:pPr>
            <w:r w:rsidRPr="00DE048F">
              <w:rPr>
                <w:rFonts w:eastAsia="Arial" w:cstheme="minorHAnsi"/>
              </w:rPr>
              <w:t>estudiantes</w:t>
            </w:r>
          </w:p>
          <w:p w:rsidR="00013BF7" w:rsidP="00A77331" w:rsidRDefault="00D93159" w14:paraId="00111A11" w14:textId="77777777">
            <w:pPr>
              <w:pStyle w:val="ListParagraph"/>
              <w:keepNext/>
              <w:numPr>
                <w:ilvl w:val="0"/>
                <w:numId w:val="19"/>
              </w:numPr>
              <w:jc w:val="both"/>
              <w:rPr>
                <w:rFonts w:eastAsia="Arial" w:cstheme="minorHAnsi"/>
              </w:rPr>
            </w:pPr>
            <w:r w:rsidRPr="00DE048F">
              <w:rPr>
                <w:rFonts w:eastAsia="Arial" w:cstheme="minorHAnsi"/>
              </w:rPr>
              <w:t>padres, madres o encargados</w:t>
            </w:r>
          </w:p>
          <w:p w:rsidRPr="00013BF7" w:rsidR="00D93159" w:rsidP="00A77331" w:rsidRDefault="00D93159" w14:paraId="675404A2" w14:textId="5F19E91E">
            <w:pPr>
              <w:pStyle w:val="ListParagraph"/>
              <w:keepNext/>
              <w:numPr>
                <w:ilvl w:val="0"/>
                <w:numId w:val="19"/>
              </w:numPr>
              <w:jc w:val="both"/>
              <w:rPr>
                <w:rFonts w:eastAsia="Arial" w:cstheme="minorHAnsi"/>
              </w:rPr>
            </w:pPr>
            <w:r w:rsidRPr="00013BF7">
              <w:rPr>
                <w:rFonts w:eastAsia="Arial" w:cstheme="minorHAnsi"/>
              </w:rPr>
              <w:t xml:space="preserve">personal escolar </w:t>
            </w:r>
          </w:p>
        </w:tc>
        <w:tc>
          <w:tcPr>
            <w:tcW w:w="1485" w:type="dxa"/>
            <w:shd w:val="clear" w:color="auto" w:fill="auto"/>
            <w:tcMar/>
            <w:vAlign w:val="center"/>
          </w:tcPr>
          <w:p w:rsidRPr="00D93159" w:rsidR="00D93159" w:rsidP="00D93159" w:rsidRDefault="00D93159" w14:paraId="1D42A3AE" w14:textId="77777777"/>
        </w:tc>
        <w:tc>
          <w:tcPr>
            <w:tcW w:w="1621" w:type="dxa"/>
            <w:shd w:val="clear" w:color="auto" w:fill="FFFFFF" w:themeFill="accent5"/>
            <w:tcMar/>
            <w:vAlign w:val="center"/>
          </w:tcPr>
          <w:p w:rsidRPr="00D93159" w:rsidR="00D93159" w:rsidP="00D93159" w:rsidRDefault="00D93159" w14:paraId="208E021C" w14:textId="77777777"/>
        </w:tc>
        <w:tc>
          <w:tcPr>
            <w:tcW w:w="1777" w:type="dxa"/>
            <w:shd w:val="clear" w:color="auto" w:fill="C1F1EF" w:themeFill="accent6" w:themeFillTint="33"/>
            <w:tcMar/>
            <w:vAlign w:val="center"/>
          </w:tcPr>
          <w:p w:rsidRPr="00D93159" w:rsidR="00D93159" w:rsidP="00D93159" w:rsidRDefault="00D93159" w14:paraId="02F3B2FC" w14:textId="77777777">
            <w:pPr>
              <w:rPr>
                <w:rFonts w:eastAsia="Times New Roman" w:cstheme="minorHAnsi"/>
                <w:color w:val="000000"/>
                <w:lang w:eastAsia="es-PR"/>
              </w:rPr>
            </w:pPr>
          </w:p>
        </w:tc>
        <w:tc>
          <w:tcPr>
            <w:tcW w:w="1431" w:type="dxa"/>
            <w:shd w:val="clear" w:color="auto" w:fill="C1F1EF" w:themeFill="accent6" w:themeFillTint="33"/>
            <w:tcMar/>
            <w:vAlign w:val="center"/>
          </w:tcPr>
          <w:p w:rsidRPr="00D93159" w:rsidR="00D93159" w:rsidP="00D93159" w:rsidRDefault="00D93159" w14:paraId="5A26139C" w14:textId="77777777"/>
        </w:tc>
        <w:tc>
          <w:tcPr>
            <w:tcW w:w="1672" w:type="dxa"/>
            <w:shd w:val="clear" w:color="auto" w:fill="D9D9D9" w:themeFill="accent5" w:themeFillShade="D9"/>
            <w:tcMar/>
            <w:vAlign w:val="center"/>
          </w:tcPr>
          <w:p w:rsidRPr="00D93159" w:rsidR="00D93159" w:rsidP="00D93159" w:rsidRDefault="00D93159" w14:paraId="01CB2C02" w14:textId="77777777"/>
        </w:tc>
        <w:tc>
          <w:tcPr>
            <w:tcW w:w="3413" w:type="dxa"/>
            <w:shd w:val="clear" w:color="auto" w:fill="D9D9D9" w:themeFill="accent5" w:themeFillShade="D9"/>
            <w:tcMar/>
            <w:vAlign w:val="center"/>
          </w:tcPr>
          <w:p w:rsidRPr="00D93159" w:rsidR="00D93159" w:rsidP="00D93159" w:rsidRDefault="00D93159" w14:paraId="6A63F528" w14:textId="77777777"/>
        </w:tc>
      </w:tr>
      <w:tr w:rsidRPr="00D93159" w:rsidR="00D93159" w:rsidTr="51DD8491" w14:paraId="43FFC78A" w14:textId="77777777">
        <w:trPr>
          <w:cantSplit/>
          <w:trHeight w:val="60"/>
        </w:trPr>
        <w:tc>
          <w:tcPr>
            <w:tcW w:w="2310" w:type="dxa"/>
            <w:vMerge/>
            <w:tcMar/>
            <w:textDirection w:val="btLr"/>
          </w:tcPr>
          <w:p w:rsidRPr="00F97020" w:rsidR="00D93159" w:rsidP="00D93159" w:rsidRDefault="00D93159" w14:paraId="2577FD86" w14:textId="77777777">
            <w:pPr>
              <w:ind w:left="113" w:right="113"/>
              <w:rPr>
                <w:rFonts w:eastAsia="Times New Roman" w:cstheme="minorHAnsi"/>
                <w:b/>
                <w:lang w:eastAsia="es-PR"/>
              </w:rPr>
            </w:pPr>
          </w:p>
        </w:tc>
        <w:tc>
          <w:tcPr>
            <w:tcW w:w="3675" w:type="dxa"/>
            <w:shd w:val="clear" w:color="auto" w:fill="auto"/>
            <w:tcMar/>
            <w:vAlign w:val="center"/>
          </w:tcPr>
          <w:p w:rsidRPr="00DE048F" w:rsidR="00D93159" w:rsidP="00A77331" w:rsidRDefault="00D93159" w14:paraId="0745BCFF" w14:textId="05F5D0AE">
            <w:pPr>
              <w:jc w:val="both"/>
              <w:rPr>
                <w:rFonts w:eastAsia="Times New Roman" w:cstheme="minorHAnsi"/>
                <w:color w:val="000000"/>
                <w:lang w:eastAsia="es-PR"/>
              </w:rPr>
            </w:pPr>
            <w:r w:rsidRPr="00DE048F">
              <w:rPr>
                <w:rFonts w:eastAsia="Arial" w:cstheme="minorHAnsi"/>
              </w:rPr>
              <w:t>18. Cumple con las leyes, normas y reglamentos que rigen la profesión de trabajo social en Puerto Rico; al Departamento de Educación y al Código de Ética del Colegio de Profesionales del Trabajo Social de Puerto Rico.</w:t>
            </w:r>
          </w:p>
        </w:tc>
        <w:tc>
          <w:tcPr>
            <w:tcW w:w="1485" w:type="dxa"/>
            <w:shd w:val="clear" w:color="auto" w:fill="auto"/>
            <w:tcMar/>
            <w:vAlign w:val="center"/>
          </w:tcPr>
          <w:p w:rsidRPr="00D93159" w:rsidR="00D93159" w:rsidP="00D93159" w:rsidRDefault="00D93159" w14:paraId="197048C6" w14:textId="77777777"/>
        </w:tc>
        <w:tc>
          <w:tcPr>
            <w:tcW w:w="1621" w:type="dxa"/>
            <w:shd w:val="clear" w:color="auto" w:fill="FFFFFF" w:themeFill="accent5"/>
            <w:tcMar/>
            <w:vAlign w:val="center"/>
          </w:tcPr>
          <w:p w:rsidRPr="00D93159" w:rsidR="00D93159" w:rsidP="00D93159" w:rsidRDefault="00D93159" w14:paraId="03A48802" w14:textId="77777777"/>
        </w:tc>
        <w:tc>
          <w:tcPr>
            <w:tcW w:w="1777" w:type="dxa"/>
            <w:shd w:val="clear" w:color="auto" w:fill="C1F1EF" w:themeFill="accent6" w:themeFillTint="33"/>
            <w:tcMar/>
            <w:vAlign w:val="center"/>
          </w:tcPr>
          <w:p w:rsidRPr="00D93159" w:rsidR="00D93159" w:rsidP="00D93159" w:rsidRDefault="00D93159" w14:paraId="5A02716B" w14:textId="77777777">
            <w:pPr>
              <w:rPr>
                <w:rFonts w:eastAsia="Times New Roman" w:cstheme="minorHAnsi"/>
                <w:color w:val="000000"/>
                <w:lang w:eastAsia="es-PR"/>
              </w:rPr>
            </w:pPr>
          </w:p>
        </w:tc>
        <w:tc>
          <w:tcPr>
            <w:tcW w:w="1431" w:type="dxa"/>
            <w:shd w:val="clear" w:color="auto" w:fill="C1F1EF" w:themeFill="accent6" w:themeFillTint="33"/>
            <w:tcMar/>
            <w:vAlign w:val="center"/>
          </w:tcPr>
          <w:p w:rsidRPr="00D93159" w:rsidR="00D93159" w:rsidP="00D93159" w:rsidRDefault="00D93159" w14:paraId="2AC5F4A8" w14:textId="77777777"/>
        </w:tc>
        <w:tc>
          <w:tcPr>
            <w:tcW w:w="1672" w:type="dxa"/>
            <w:shd w:val="clear" w:color="auto" w:fill="D9D9D9" w:themeFill="accent5" w:themeFillShade="D9"/>
            <w:tcMar/>
            <w:vAlign w:val="center"/>
          </w:tcPr>
          <w:p w:rsidRPr="00D93159" w:rsidR="00D93159" w:rsidP="00D93159" w:rsidRDefault="00D93159" w14:paraId="0747A242" w14:textId="77777777"/>
        </w:tc>
        <w:tc>
          <w:tcPr>
            <w:tcW w:w="3413" w:type="dxa"/>
            <w:shd w:val="clear" w:color="auto" w:fill="D9D9D9" w:themeFill="accent5" w:themeFillShade="D9"/>
            <w:tcMar/>
            <w:vAlign w:val="center"/>
          </w:tcPr>
          <w:p w:rsidRPr="00D93159" w:rsidR="00D93159" w:rsidP="00D93159" w:rsidRDefault="00D93159" w14:paraId="62286D8E" w14:textId="77777777"/>
        </w:tc>
      </w:tr>
      <w:tr w:rsidRPr="00D93159" w:rsidR="005E0B11" w:rsidTr="51DD8491" w14:paraId="220B0F44" w14:textId="77777777">
        <w:trPr>
          <w:cantSplit/>
          <w:trHeight w:val="60"/>
        </w:trPr>
        <w:tc>
          <w:tcPr>
            <w:tcW w:w="2310" w:type="dxa"/>
            <w:vMerge w:val="restart"/>
            <w:shd w:val="clear" w:color="auto" w:fill="auto"/>
            <w:tcMar/>
            <w:textDirection w:val="btLr"/>
          </w:tcPr>
          <w:p w:rsidRPr="00F97020" w:rsidR="005E0B11" w:rsidP="005E0B11" w:rsidRDefault="005E0B11" w14:paraId="06848B17" w14:textId="63FA3BE1">
            <w:pPr>
              <w:ind w:left="113" w:right="113"/>
              <w:jc w:val="center"/>
              <w:rPr>
                <w:rFonts w:eastAsia="Times New Roman" w:cstheme="minorHAnsi"/>
                <w:b/>
                <w:lang w:eastAsia="es-PR"/>
              </w:rPr>
            </w:pPr>
            <w:r w:rsidRPr="00F97020">
              <w:rPr>
                <w:rFonts w:eastAsia="Times New Roman" w:cstheme="minorHAnsi"/>
                <w:b/>
                <w:lang w:eastAsia="es-PR"/>
              </w:rPr>
              <w:lastRenderedPageBreak/>
              <w:t>Deberes y responsabilidades</w:t>
            </w:r>
          </w:p>
        </w:tc>
        <w:tc>
          <w:tcPr>
            <w:tcW w:w="3675" w:type="dxa"/>
            <w:shd w:val="clear" w:color="auto" w:fill="auto"/>
            <w:tcMar/>
            <w:vAlign w:val="center"/>
          </w:tcPr>
          <w:p w:rsidRPr="00DE048F" w:rsidR="005E0B11" w:rsidP="00A77331" w:rsidRDefault="005E0B11" w14:paraId="25D895C6" w14:textId="6CAFC2F0">
            <w:pPr>
              <w:jc w:val="both"/>
              <w:rPr>
                <w:rFonts w:eastAsia="Arial" w:cstheme="minorHAnsi"/>
              </w:rPr>
            </w:pPr>
            <w:r w:rsidRPr="00DE048F">
              <w:rPr>
                <w:rFonts w:eastAsia="Arial" w:cstheme="minorHAnsi"/>
              </w:rPr>
              <w:t xml:space="preserve">19. </w:t>
            </w:r>
            <w:r w:rsidRPr="00DE048F">
              <w:rPr>
                <w:rFonts w:eastAsia="Arial" w:cstheme="minorHAnsi"/>
                <w:noProof/>
              </w:rPr>
              <w:t>Cumple con las</w:t>
            </w:r>
            <w:r w:rsidRPr="00DE048F">
              <w:rPr>
                <w:rFonts w:eastAsia="Arial" w:cstheme="minorHAnsi"/>
              </w:rPr>
              <w:t xml:space="preserve"> políticas públicas, reglamentos de la agencia y deberes del puesto contemplados en la D-16 (no se evidencia carta de señalamientos de incumplimiento). </w:t>
            </w:r>
          </w:p>
        </w:tc>
        <w:tc>
          <w:tcPr>
            <w:tcW w:w="1485" w:type="dxa"/>
            <w:shd w:val="clear" w:color="auto" w:fill="auto"/>
            <w:tcMar/>
            <w:vAlign w:val="center"/>
          </w:tcPr>
          <w:p w:rsidRPr="00D93159" w:rsidR="005E0B11" w:rsidP="00AE7014" w:rsidRDefault="005E0B11" w14:paraId="00F68B0D" w14:textId="7B450172">
            <w:pPr>
              <w:jc w:val="center"/>
            </w:pPr>
          </w:p>
        </w:tc>
        <w:tc>
          <w:tcPr>
            <w:tcW w:w="1621" w:type="dxa"/>
            <w:shd w:val="clear" w:color="auto" w:fill="FFFFFF" w:themeFill="accent5"/>
            <w:tcMar/>
            <w:vAlign w:val="center"/>
          </w:tcPr>
          <w:p w:rsidRPr="00D93159" w:rsidR="005E0B11" w:rsidP="00AE7014" w:rsidRDefault="005E0B11" w14:paraId="0D411518" w14:textId="57A8A168">
            <w:pPr>
              <w:jc w:val="center"/>
            </w:pPr>
          </w:p>
        </w:tc>
        <w:tc>
          <w:tcPr>
            <w:tcW w:w="1777" w:type="dxa"/>
            <w:shd w:val="clear" w:color="auto" w:fill="C1F1EF" w:themeFill="accent6" w:themeFillTint="33"/>
            <w:tcMar/>
            <w:vAlign w:val="center"/>
          </w:tcPr>
          <w:p w:rsidRPr="00D93159" w:rsidR="005E0B11" w:rsidP="005E0B11" w:rsidRDefault="005E0B11" w14:paraId="14D2E302" w14:textId="77777777">
            <w:pPr>
              <w:rPr>
                <w:rFonts w:eastAsia="Times New Roman" w:cstheme="minorHAnsi"/>
                <w:color w:val="000000"/>
                <w:lang w:eastAsia="es-PR"/>
              </w:rPr>
            </w:pPr>
          </w:p>
        </w:tc>
        <w:tc>
          <w:tcPr>
            <w:tcW w:w="1431" w:type="dxa"/>
            <w:shd w:val="clear" w:color="auto" w:fill="C1F1EF" w:themeFill="accent6" w:themeFillTint="33"/>
            <w:tcMar/>
            <w:vAlign w:val="center"/>
          </w:tcPr>
          <w:p w:rsidRPr="00D93159" w:rsidR="005E0B11" w:rsidP="005E0B11" w:rsidRDefault="005E0B11" w14:paraId="795B85EC" w14:textId="77777777"/>
        </w:tc>
        <w:tc>
          <w:tcPr>
            <w:tcW w:w="1672" w:type="dxa"/>
            <w:shd w:val="clear" w:color="auto" w:fill="D9D9D9" w:themeFill="accent5" w:themeFillShade="D9"/>
            <w:tcMar/>
            <w:vAlign w:val="center"/>
          </w:tcPr>
          <w:p w:rsidRPr="00D93159" w:rsidR="005E0B11" w:rsidP="005E0B11" w:rsidRDefault="005E0B11" w14:paraId="472DAE26" w14:textId="77777777"/>
        </w:tc>
        <w:tc>
          <w:tcPr>
            <w:tcW w:w="3413" w:type="dxa"/>
            <w:shd w:val="clear" w:color="auto" w:fill="D9D9D9" w:themeFill="accent5" w:themeFillShade="D9"/>
            <w:tcMar/>
            <w:vAlign w:val="center"/>
          </w:tcPr>
          <w:p w:rsidRPr="00D93159" w:rsidR="005E0B11" w:rsidP="005E0B11" w:rsidRDefault="005E0B11" w14:paraId="3E7ED054" w14:textId="77777777"/>
        </w:tc>
      </w:tr>
      <w:tr w:rsidRPr="00D93159" w:rsidR="00AE7014" w:rsidTr="51DD8491" w14:paraId="208E12BD" w14:textId="77777777">
        <w:trPr>
          <w:cantSplit/>
          <w:trHeight w:val="60"/>
        </w:trPr>
        <w:tc>
          <w:tcPr>
            <w:tcW w:w="2310" w:type="dxa"/>
            <w:vMerge/>
            <w:tcMar/>
            <w:textDirection w:val="btLr"/>
          </w:tcPr>
          <w:p w:rsidRPr="00F97020" w:rsidR="00AE7014" w:rsidP="00AE7014" w:rsidRDefault="00AE7014" w14:paraId="091EBEA0" w14:textId="77777777">
            <w:pPr>
              <w:ind w:left="113" w:right="113"/>
              <w:rPr>
                <w:rFonts w:eastAsia="Times New Roman" w:cstheme="minorHAnsi"/>
                <w:b/>
                <w:lang w:eastAsia="es-PR"/>
              </w:rPr>
            </w:pPr>
          </w:p>
        </w:tc>
        <w:tc>
          <w:tcPr>
            <w:tcW w:w="3675" w:type="dxa"/>
            <w:shd w:val="clear" w:color="auto" w:fill="auto"/>
            <w:tcMar/>
            <w:vAlign w:val="center"/>
          </w:tcPr>
          <w:p w:rsidRPr="00DE048F" w:rsidR="00AE7014" w:rsidP="00AE7014" w:rsidRDefault="00AE7014" w14:paraId="7B83C189" w14:textId="2DD66E3F">
            <w:pPr>
              <w:jc w:val="both"/>
              <w:rPr>
                <w:rFonts w:eastAsia="Arial" w:cstheme="minorHAnsi"/>
              </w:rPr>
            </w:pPr>
            <w:r w:rsidRPr="00DE048F">
              <w:rPr>
                <w:rFonts w:eastAsia="Arial" w:cstheme="minorHAnsi"/>
              </w:rPr>
              <w:t xml:space="preserve">20. </w:t>
            </w:r>
            <w:r w:rsidRPr="00DE048F">
              <w:rPr>
                <w:rFonts w:eastAsia="Arial" w:cstheme="minorHAnsi"/>
                <w:noProof/>
              </w:rPr>
              <w:t>Cumple con la</w:t>
            </w:r>
            <w:r w:rsidRPr="00DE048F">
              <w:rPr>
                <w:rFonts w:eastAsia="Arial" w:cstheme="minorHAnsi"/>
              </w:rPr>
              <w:t xml:space="preserve"> jornada de trabajo y somete evidencia de sus ausencias (certificado médico u otros documentos relacionados, cuando falta más de tres días consecutivos), según establece el Reglamento de Personal Docente. </w:t>
            </w:r>
          </w:p>
        </w:tc>
        <w:tc>
          <w:tcPr>
            <w:tcW w:w="1485" w:type="dxa"/>
            <w:shd w:val="clear" w:color="auto" w:fill="auto"/>
            <w:tcMar/>
            <w:vAlign w:val="center"/>
          </w:tcPr>
          <w:p w:rsidRPr="00D93159" w:rsidR="00AE7014" w:rsidP="00AE7014" w:rsidRDefault="00AE7014" w14:paraId="08A49491" w14:textId="67BBB651">
            <w:pPr>
              <w:jc w:val="center"/>
            </w:pPr>
          </w:p>
        </w:tc>
        <w:tc>
          <w:tcPr>
            <w:tcW w:w="1621" w:type="dxa"/>
            <w:shd w:val="clear" w:color="auto" w:fill="FFFFFF" w:themeFill="accent5"/>
            <w:tcMar/>
            <w:vAlign w:val="center"/>
          </w:tcPr>
          <w:p w:rsidRPr="00D93159" w:rsidR="00AE7014" w:rsidP="00AE7014" w:rsidRDefault="00AE7014" w14:paraId="2CE43274" w14:textId="21557D7C">
            <w:pPr>
              <w:jc w:val="center"/>
            </w:pPr>
          </w:p>
        </w:tc>
        <w:tc>
          <w:tcPr>
            <w:tcW w:w="1777" w:type="dxa"/>
            <w:shd w:val="clear" w:color="auto" w:fill="C1F1EF" w:themeFill="accent6" w:themeFillTint="33"/>
            <w:tcMar/>
            <w:vAlign w:val="center"/>
          </w:tcPr>
          <w:p w:rsidRPr="00D93159" w:rsidR="00AE7014" w:rsidP="00AE7014" w:rsidRDefault="00AE7014" w14:paraId="49705352" w14:textId="77777777">
            <w:pPr>
              <w:rPr>
                <w:rFonts w:eastAsia="Times New Roman" w:cstheme="minorHAnsi"/>
                <w:color w:val="000000"/>
                <w:lang w:eastAsia="es-PR"/>
              </w:rPr>
            </w:pPr>
          </w:p>
        </w:tc>
        <w:tc>
          <w:tcPr>
            <w:tcW w:w="1431" w:type="dxa"/>
            <w:shd w:val="clear" w:color="auto" w:fill="C1F1EF" w:themeFill="accent6" w:themeFillTint="33"/>
            <w:tcMar/>
            <w:vAlign w:val="center"/>
          </w:tcPr>
          <w:p w:rsidRPr="00D93159" w:rsidR="00AE7014" w:rsidP="00AE7014" w:rsidRDefault="00AE7014" w14:paraId="7539600E" w14:textId="77777777"/>
        </w:tc>
        <w:tc>
          <w:tcPr>
            <w:tcW w:w="1672" w:type="dxa"/>
            <w:shd w:val="clear" w:color="auto" w:fill="D9D9D9" w:themeFill="accent5" w:themeFillShade="D9"/>
            <w:tcMar/>
            <w:vAlign w:val="center"/>
          </w:tcPr>
          <w:p w:rsidRPr="00D93159" w:rsidR="00AE7014" w:rsidP="00AE7014" w:rsidRDefault="00AE7014" w14:paraId="3526EF2D" w14:textId="77777777"/>
        </w:tc>
        <w:tc>
          <w:tcPr>
            <w:tcW w:w="3413" w:type="dxa"/>
            <w:shd w:val="clear" w:color="auto" w:fill="D9D9D9" w:themeFill="accent5" w:themeFillShade="D9"/>
            <w:tcMar/>
            <w:vAlign w:val="center"/>
          </w:tcPr>
          <w:p w:rsidRPr="00D93159" w:rsidR="00AE7014" w:rsidP="00AE7014" w:rsidRDefault="00AE7014" w14:paraId="31B24F04" w14:textId="77777777"/>
        </w:tc>
      </w:tr>
      <w:tr w:rsidRPr="00D93159" w:rsidR="00AE7014" w:rsidTr="51DD8491" w14:paraId="7C894F96" w14:textId="77777777">
        <w:trPr>
          <w:cantSplit/>
          <w:trHeight w:val="60"/>
        </w:trPr>
        <w:tc>
          <w:tcPr>
            <w:tcW w:w="2310" w:type="dxa"/>
            <w:vMerge/>
            <w:tcMar/>
            <w:textDirection w:val="btLr"/>
          </w:tcPr>
          <w:p w:rsidRPr="00F97020" w:rsidR="00AE7014" w:rsidP="00AE7014" w:rsidRDefault="00AE7014" w14:paraId="440B5A1F" w14:textId="77777777">
            <w:pPr>
              <w:ind w:left="113" w:right="113"/>
              <w:rPr>
                <w:rFonts w:eastAsia="Times New Roman" w:cstheme="minorHAnsi"/>
                <w:b/>
                <w:lang w:eastAsia="es-PR"/>
              </w:rPr>
            </w:pPr>
          </w:p>
        </w:tc>
        <w:tc>
          <w:tcPr>
            <w:tcW w:w="3675" w:type="dxa"/>
            <w:shd w:val="clear" w:color="auto" w:fill="auto"/>
            <w:tcMar/>
            <w:vAlign w:val="center"/>
          </w:tcPr>
          <w:p w:rsidRPr="00DE048F" w:rsidR="00AE7014" w:rsidP="00AE7014" w:rsidRDefault="00AE7014" w14:paraId="028D324E" w14:textId="16502082">
            <w:pPr>
              <w:jc w:val="both"/>
              <w:rPr>
                <w:rFonts w:eastAsia="Arial" w:cstheme="minorHAnsi"/>
              </w:rPr>
            </w:pPr>
            <w:r w:rsidRPr="00DE048F">
              <w:rPr>
                <w:rFonts w:eastAsia="Arial" w:cstheme="minorHAnsi"/>
              </w:rPr>
              <w:t xml:space="preserve">21. </w:t>
            </w:r>
            <w:r w:rsidRPr="00DE048F">
              <w:rPr>
                <w:rFonts w:eastAsia="Arial" w:cstheme="minorHAnsi"/>
                <w:noProof/>
              </w:rPr>
              <w:t>Cumple con la</w:t>
            </w:r>
            <w:r w:rsidRPr="00DE048F">
              <w:rPr>
                <w:rFonts w:eastAsia="Arial" w:cstheme="minorHAnsi"/>
              </w:rPr>
              <w:t xml:space="preserve"> hora de entrada y salida y justifica las tardanzas y presenta evidencia según establece el Reglamento de Personal Docente.  </w:t>
            </w:r>
          </w:p>
        </w:tc>
        <w:tc>
          <w:tcPr>
            <w:tcW w:w="1485" w:type="dxa"/>
            <w:shd w:val="clear" w:color="auto" w:fill="auto"/>
            <w:tcMar/>
            <w:vAlign w:val="center"/>
          </w:tcPr>
          <w:p w:rsidRPr="00D93159" w:rsidR="00AE7014" w:rsidP="00AE7014" w:rsidRDefault="00AE7014" w14:paraId="7DCF820B" w14:textId="7CD75615">
            <w:pPr>
              <w:jc w:val="center"/>
            </w:pPr>
          </w:p>
        </w:tc>
        <w:tc>
          <w:tcPr>
            <w:tcW w:w="1621" w:type="dxa"/>
            <w:shd w:val="clear" w:color="auto" w:fill="FFFFFF" w:themeFill="accent5"/>
            <w:tcMar/>
            <w:vAlign w:val="center"/>
          </w:tcPr>
          <w:p w:rsidRPr="00D93159" w:rsidR="00AE7014" w:rsidP="00AE7014" w:rsidRDefault="00AE7014" w14:paraId="1CBCEA8B" w14:textId="274E2B14">
            <w:pPr>
              <w:jc w:val="center"/>
            </w:pPr>
          </w:p>
        </w:tc>
        <w:tc>
          <w:tcPr>
            <w:tcW w:w="1777" w:type="dxa"/>
            <w:shd w:val="clear" w:color="auto" w:fill="C1F1EF" w:themeFill="accent6" w:themeFillTint="33"/>
            <w:tcMar/>
            <w:vAlign w:val="center"/>
          </w:tcPr>
          <w:p w:rsidRPr="00D93159" w:rsidR="00AE7014" w:rsidP="00AE7014" w:rsidRDefault="00AE7014" w14:paraId="167E9B5C" w14:textId="77777777">
            <w:pPr>
              <w:rPr>
                <w:rFonts w:eastAsia="Times New Roman" w:cstheme="minorHAnsi"/>
                <w:color w:val="000000"/>
                <w:lang w:eastAsia="es-PR"/>
              </w:rPr>
            </w:pPr>
          </w:p>
        </w:tc>
        <w:tc>
          <w:tcPr>
            <w:tcW w:w="1431" w:type="dxa"/>
            <w:shd w:val="clear" w:color="auto" w:fill="C1F1EF" w:themeFill="accent6" w:themeFillTint="33"/>
            <w:tcMar/>
            <w:vAlign w:val="center"/>
          </w:tcPr>
          <w:p w:rsidRPr="00D93159" w:rsidR="00AE7014" w:rsidP="00AE7014" w:rsidRDefault="00AE7014" w14:paraId="121AC921" w14:textId="77777777"/>
        </w:tc>
        <w:tc>
          <w:tcPr>
            <w:tcW w:w="1672" w:type="dxa"/>
            <w:shd w:val="clear" w:color="auto" w:fill="D9D9D9" w:themeFill="accent5" w:themeFillShade="D9"/>
            <w:tcMar/>
            <w:vAlign w:val="center"/>
          </w:tcPr>
          <w:p w:rsidRPr="00D93159" w:rsidR="00AE7014" w:rsidP="00AE7014" w:rsidRDefault="00AE7014" w14:paraId="28A2AD03" w14:textId="77777777"/>
        </w:tc>
        <w:tc>
          <w:tcPr>
            <w:tcW w:w="3413" w:type="dxa"/>
            <w:shd w:val="clear" w:color="auto" w:fill="D9D9D9" w:themeFill="accent5" w:themeFillShade="D9"/>
            <w:tcMar/>
            <w:vAlign w:val="center"/>
          </w:tcPr>
          <w:p w:rsidRPr="00D93159" w:rsidR="00AE7014" w:rsidP="00AE7014" w:rsidRDefault="00AE7014" w14:paraId="03D42482" w14:textId="77777777"/>
        </w:tc>
      </w:tr>
      <w:tr w:rsidRPr="00D93159" w:rsidR="00AE7014" w:rsidTr="51DD8491" w14:paraId="49EE804B" w14:textId="77777777">
        <w:trPr>
          <w:cantSplit/>
          <w:trHeight w:val="60"/>
        </w:trPr>
        <w:tc>
          <w:tcPr>
            <w:tcW w:w="2310" w:type="dxa"/>
            <w:vMerge/>
            <w:tcMar/>
            <w:textDirection w:val="btLr"/>
          </w:tcPr>
          <w:p w:rsidRPr="00F97020" w:rsidR="00AE7014" w:rsidP="00AE7014" w:rsidRDefault="00AE7014" w14:paraId="2347822F" w14:textId="77777777">
            <w:pPr>
              <w:ind w:left="113" w:right="113"/>
              <w:rPr>
                <w:rFonts w:eastAsia="Times New Roman" w:cstheme="minorHAnsi"/>
                <w:b/>
                <w:lang w:eastAsia="es-PR"/>
              </w:rPr>
            </w:pPr>
          </w:p>
        </w:tc>
        <w:tc>
          <w:tcPr>
            <w:tcW w:w="3675" w:type="dxa"/>
            <w:shd w:val="clear" w:color="auto" w:fill="auto"/>
            <w:tcMar/>
            <w:vAlign w:val="center"/>
          </w:tcPr>
          <w:p w:rsidRPr="00DE048F" w:rsidR="00AE7014" w:rsidP="00AE7014" w:rsidRDefault="00AE7014" w14:paraId="095A1B52" w14:textId="1AFBE8DB">
            <w:pPr>
              <w:jc w:val="both"/>
              <w:rPr>
                <w:rFonts w:eastAsia="Arial" w:cstheme="minorHAnsi"/>
              </w:rPr>
            </w:pPr>
            <w:r w:rsidRPr="00DE048F">
              <w:rPr>
                <w:rFonts w:eastAsia="Arial" w:cstheme="minorHAnsi"/>
                <w:noProof/>
              </w:rPr>
              <w:t>22</w:t>
            </w:r>
            <w:r w:rsidRPr="00DE048F">
              <w:rPr>
                <w:rFonts w:eastAsia="Arial" w:cstheme="minorHAnsi"/>
              </w:rPr>
              <w:t xml:space="preserve">. </w:t>
            </w:r>
            <w:r w:rsidRPr="00DE048F">
              <w:rPr>
                <w:rFonts w:eastAsia="Arial" w:cstheme="minorHAnsi"/>
                <w:noProof/>
              </w:rPr>
              <w:t>Presenta un patrón</w:t>
            </w:r>
            <w:r w:rsidRPr="00DE048F">
              <w:rPr>
                <w:rFonts w:eastAsia="Arial" w:cstheme="minorHAnsi"/>
              </w:rPr>
              <w:t xml:space="preserve"> de asistencia regular y puntual.  </w:t>
            </w:r>
          </w:p>
        </w:tc>
        <w:tc>
          <w:tcPr>
            <w:tcW w:w="1485" w:type="dxa"/>
            <w:shd w:val="clear" w:color="auto" w:fill="auto"/>
            <w:tcMar/>
            <w:vAlign w:val="center"/>
          </w:tcPr>
          <w:p w:rsidRPr="00D93159" w:rsidR="00AE7014" w:rsidP="00AE7014" w:rsidRDefault="00AE7014" w14:paraId="60D6CEE3" w14:textId="00F2FEB7">
            <w:pPr>
              <w:jc w:val="center"/>
            </w:pPr>
          </w:p>
        </w:tc>
        <w:tc>
          <w:tcPr>
            <w:tcW w:w="1621" w:type="dxa"/>
            <w:shd w:val="clear" w:color="auto" w:fill="FFFFFF" w:themeFill="accent5"/>
            <w:tcMar/>
            <w:vAlign w:val="center"/>
          </w:tcPr>
          <w:p w:rsidRPr="00D93159" w:rsidR="00AE7014" w:rsidP="00AE7014" w:rsidRDefault="00AE7014" w14:paraId="2BCBB9DA" w14:textId="6C0E7031">
            <w:pPr>
              <w:jc w:val="center"/>
            </w:pPr>
          </w:p>
        </w:tc>
        <w:tc>
          <w:tcPr>
            <w:tcW w:w="1777" w:type="dxa"/>
            <w:shd w:val="clear" w:color="auto" w:fill="C1F1EF" w:themeFill="accent6" w:themeFillTint="33"/>
            <w:tcMar/>
            <w:vAlign w:val="center"/>
          </w:tcPr>
          <w:p w:rsidRPr="00D93159" w:rsidR="00AE7014" w:rsidP="00AE7014" w:rsidRDefault="00AE7014" w14:paraId="41A59C70" w14:textId="77777777">
            <w:pPr>
              <w:rPr>
                <w:rFonts w:eastAsia="Times New Roman" w:cstheme="minorHAnsi"/>
                <w:color w:val="000000"/>
                <w:lang w:eastAsia="es-PR"/>
              </w:rPr>
            </w:pPr>
          </w:p>
        </w:tc>
        <w:tc>
          <w:tcPr>
            <w:tcW w:w="1431" w:type="dxa"/>
            <w:shd w:val="clear" w:color="auto" w:fill="C1F1EF" w:themeFill="accent6" w:themeFillTint="33"/>
            <w:tcMar/>
            <w:vAlign w:val="center"/>
          </w:tcPr>
          <w:p w:rsidRPr="00D93159" w:rsidR="00AE7014" w:rsidP="00AE7014" w:rsidRDefault="00AE7014" w14:paraId="096F5007" w14:textId="77777777"/>
        </w:tc>
        <w:tc>
          <w:tcPr>
            <w:tcW w:w="1672" w:type="dxa"/>
            <w:shd w:val="clear" w:color="auto" w:fill="D9D9D9" w:themeFill="accent5" w:themeFillShade="D9"/>
            <w:tcMar/>
            <w:vAlign w:val="center"/>
          </w:tcPr>
          <w:p w:rsidRPr="00D93159" w:rsidR="00AE7014" w:rsidP="00AE7014" w:rsidRDefault="00AE7014" w14:paraId="0E5DE022" w14:textId="77777777"/>
        </w:tc>
        <w:tc>
          <w:tcPr>
            <w:tcW w:w="3413" w:type="dxa"/>
            <w:shd w:val="clear" w:color="auto" w:fill="D9D9D9" w:themeFill="accent5" w:themeFillShade="D9"/>
            <w:tcMar/>
            <w:vAlign w:val="center"/>
          </w:tcPr>
          <w:p w:rsidRPr="00D93159" w:rsidR="00AE7014" w:rsidP="00AE7014" w:rsidRDefault="00AE7014" w14:paraId="426C25AF" w14:textId="77777777"/>
        </w:tc>
      </w:tr>
      <w:tr w:rsidRPr="00D93159" w:rsidR="00AE7014" w:rsidTr="51DD8491" w14:paraId="4397177C" w14:textId="77777777">
        <w:trPr>
          <w:cantSplit/>
          <w:trHeight w:val="60"/>
        </w:trPr>
        <w:tc>
          <w:tcPr>
            <w:tcW w:w="2310" w:type="dxa"/>
            <w:vMerge/>
            <w:tcMar/>
            <w:textDirection w:val="btLr"/>
          </w:tcPr>
          <w:p w:rsidRPr="00F97020" w:rsidR="00AE7014" w:rsidP="00AE7014" w:rsidRDefault="00AE7014" w14:paraId="4C0909CA" w14:textId="77777777">
            <w:pPr>
              <w:ind w:left="113" w:right="113"/>
              <w:rPr>
                <w:rFonts w:eastAsia="Times New Roman" w:cstheme="minorHAnsi"/>
                <w:b/>
                <w:lang w:eastAsia="es-PR"/>
              </w:rPr>
            </w:pPr>
          </w:p>
        </w:tc>
        <w:tc>
          <w:tcPr>
            <w:tcW w:w="3675" w:type="dxa"/>
            <w:shd w:val="clear" w:color="auto" w:fill="auto"/>
            <w:tcMar/>
            <w:vAlign w:val="center"/>
          </w:tcPr>
          <w:p w:rsidRPr="00DE048F" w:rsidR="00AE7014" w:rsidP="00AE7014" w:rsidRDefault="00AE7014" w14:paraId="11C9552A" w14:textId="31E040CC">
            <w:pPr>
              <w:jc w:val="both"/>
              <w:rPr>
                <w:rFonts w:eastAsia="Arial" w:cstheme="minorHAnsi"/>
              </w:rPr>
            </w:pPr>
            <w:r w:rsidRPr="00DE048F">
              <w:rPr>
                <w:rFonts w:eastAsia="Arial" w:cstheme="minorHAnsi"/>
              </w:rPr>
              <w:t xml:space="preserve">23. </w:t>
            </w:r>
            <w:r w:rsidRPr="00DE048F">
              <w:rPr>
                <w:rFonts w:eastAsia="Arial" w:cstheme="minorHAnsi"/>
                <w:noProof/>
              </w:rPr>
              <w:t xml:space="preserve">Custodia, conserva </w:t>
            </w:r>
            <w:r w:rsidRPr="00DE048F">
              <w:rPr>
                <w:rFonts w:eastAsia="Arial" w:cstheme="minorHAnsi"/>
              </w:rPr>
              <w:t xml:space="preserve">y mantiene actualizado el inventario de materiales, libros, equipos y otros recursos; y desarrolla medidas de seguridad para la protección de </w:t>
            </w:r>
            <w:r w:rsidRPr="00DE048F" w:rsidR="007A7574">
              <w:rPr>
                <w:rFonts w:eastAsia="Arial" w:cstheme="minorHAnsi"/>
              </w:rPr>
              <w:t>estos</w:t>
            </w:r>
            <w:r w:rsidRPr="00DE048F">
              <w:rPr>
                <w:rFonts w:eastAsia="Arial" w:cstheme="minorHAnsi"/>
              </w:rPr>
              <w:t>.</w:t>
            </w:r>
          </w:p>
        </w:tc>
        <w:tc>
          <w:tcPr>
            <w:tcW w:w="1485" w:type="dxa"/>
            <w:shd w:val="clear" w:color="auto" w:fill="auto"/>
            <w:tcMar/>
            <w:vAlign w:val="center"/>
          </w:tcPr>
          <w:p w:rsidRPr="00D93159" w:rsidR="00AE7014" w:rsidP="00AE7014" w:rsidRDefault="00AE7014" w14:paraId="73D4EA5F" w14:textId="15352817">
            <w:pPr>
              <w:jc w:val="center"/>
            </w:pPr>
          </w:p>
        </w:tc>
        <w:tc>
          <w:tcPr>
            <w:tcW w:w="1621" w:type="dxa"/>
            <w:shd w:val="clear" w:color="auto" w:fill="FFFFFF" w:themeFill="accent5"/>
            <w:tcMar/>
            <w:vAlign w:val="center"/>
          </w:tcPr>
          <w:p w:rsidRPr="00D93159" w:rsidR="00AE7014" w:rsidP="00AE7014" w:rsidRDefault="00AE7014" w14:paraId="4A302E9B" w14:textId="05227026">
            <w:pPr>
              <w:jc w:val="center"/>
            </w:pPr>
          </w:p>
        </w:tc>
        <w:tc>
          <w:tcPr>
            <w:tcW w:w="1777" w:type="dxa"/>
            <w:shd w:val="clear" w:color="auto" w:fill="C1F1EF" w:themeFill="accent6" w:themeFillTint="33"/>
            <w:tcMar/>
            <w:vAlign w:val="center"/>
          </w:tcPr>
          <w:p w:rsidRPr="00D93159" w:rsidR="00AE7014" w:rsidP="00AE7014" w:rsidRDefault="00AE7014" w14:paraId="3578BFF5" w14:textId="77777777">
            <w:pPr>
              <w:rPr>
                <w:rFonts w:eastAsia="Times New Roman" w:cstheme="minorHAnsi"/>
                <w:color w:val="000000"/>
                <w:lang w:eastAsia="es-PR"/>
              </w:rPr>
            </w:pPr>
          </w:p>
        </w:tc>
        <w:tc>
          <w:tcPr>
            <w:tcW w:w="1431" w:type="dxa"/>
            <w:shd w:val="clear" w:color="auto" w:fill="C1F1EF" w:themeFill="accent6" w:themeFillTint="33"/>
            <w:tcMar/>
            <w:vAlign w:val="center"/>
          </w:tcPr>
          <w:p w:rsidRPr="00D93159" w:rsidR="00AE7014" w:rsidP="00AE7014" w:rsidRDefault="00AE7014" w14:paraId="7468F710" w14:textId="77777777"/>
        </w:tc>
        <w:tc>
          <w:tcPr>
            <w:tcW w:w="1672" w:type="dxa"/>
            <w:shd w:val="clear" w:color="auto" w:fill="D9D9D9" w:themeFill="accent5" w:themeFillShade="D9"/>
            <w:tcMar/>
            <w:vAlign w:val="center"/>
          </w:tcPr>
          <w:p w:rsidRPr="00D93159" w:rsidR="00AE7014" w:rsidP="00AE7014" w:rsidRDefault="00AE7014" w14:paraId="79DB1194" w14:textId="77777777"/>
        </w:tc>
        <w:tc>
          <w:tcPr>
            <w:tcW w:w="3413" w:type="dxa"/>
            <w:shd w:val="clear" w:color="auto" w:fill="D9D9D9" w:themeFill="accent5" w:themeFillShade="D9"/>
            <w:tcMar/>
            <w:vAlign w:val="center"/>
          </w:tcPr>
          <w:p w:rsidRPr="00D93159" w:rsidR="00AE7014" w:rsidP="00AE7014" w:rsidRDefault="00AE7014" w14:paraId="643E42D7" w14:textId="77777777"/>
        </w:tc>
      </w:tr>
      <w:tr w:rsidRPr="00D93159" w:rsidR="00AE7014" w:rsidTr="51DD8491" w14:paraId="37086B8F" w14:textId="77777777">
        <w:trPr>
          <w:cantSplit/>
          <w:trHeight w:val="60"/>
        </w:trPr>
        <w:tc>
          <w:tcPr>
            <w:tcW w:w="2310" w:type="dxa"/>
            <w:vMerge/>
            <w:tcMar/>
            <w:textDirection w:val="btLr"/>
          </w:tcPr>
          <w:p w:rsidRPr="00F97020" w:rsidR="00AE7014" w:rsidP="00AE7014" w:rsidRDefault="00AE7014" w14:paraId="395C44F2" w14:textId="77777777">
            <w:pPr>
              <w:ind w:left="113" w:right="113"/>
              <w:rPr>
                <w:rFonts w:eastAsia="Times New Roman" w:cstheme="minorHAnsi"/>
                <w:b/>
                <w:lang w:eastAsia="es-PR"/>
              </w:rPr>
            </w:pPr>
          </w:p>
        </w:tc>
        <w:tc>
          <w:tcPr>
            <w:tcW w:w="3675" w:type="dxa"/>
            <w:shd w:val="clear" w:color="auto" w:fill="auto"/>
            <w:tcMar/>
            <w:vAlign w:val="center"/>
          </w:tcPr>
          <w:p w:rsidRPr="00DE048F" w:rsidR="00AE7014" w:rsidP="00AE7014" w:rsidRDefault="00AE7014" w14:paraId="23CDC252" w14:textId="7F6F180A">
            <w:pPr>
              <w:jc w:val="both"/>
              <w:rPr>
                <w:rFonts w:eastAsia="Arial" w:cstheme="minorHAnsi"/>
              </w:rPr>
            </w:pPr>
            <w:r w:rsidRPr="00DE048F">
              <w:rPr>
                <w:rFonts w:eastAsia="Arial" w:cstheme="minorHAnsi"/>
                <w:noProof/>
              </w:rPr>
              <w:t>24</w:t>
            </w:r>
            <w:r w:rsidRPr="00DE048F">
              <w:rPr>
                <w:rFonts w:eastAsia="Arial" w:cstheme="minorHAnsi"/>
              </w:rPr>
              <w:t xml:space="preserve">. </w:t>
            </w:r>
            <w:r w:rsidRPr="00DE048F">
              <w:rPr>
                <w:rFonts w:eastAsia="Arial" w:cstheme="minorHAnsi"/>
                <w:noProof/>
              </w:rPr>
              <w:t>Provee evidencia (</w:t>
            </w:r>
            <w:r w:rsidRPr="00DE048F">
              <w:rPr>
                <w:rFonts w:eastAsia="Arial" w:cstheme="minorHAnsi"/>
              </w:rPr>
              <w:t>minutas) de reuniones de COMPU, Sección 504, y estudiantes pertenecientes al Programa de Aprendices de Español e Inmigrantes, dotados y otros.</w:t>
            </w:r>
          </w:p>
        </w:tc>
        <w:tc>
          <w:tcPr>
            <w:tcW w:w="1485" w:type="dxa"/>
            <w:shd w:val="clear" w:color="auto" w:fill="auto"/>
            <w:tcMar/>
            <w:vAlign w:val="center"/>
          </w:tcPr>
          <w:p w:rsidRPr="00D93159" w:rsidR="00AE7014" w:rsidP="00AE7014" w:rsidRDefault="00AE7014" w14:paraId="27A4856E" w14:textId="16B34B20">
            <w:pPr>
              <w:jc w:val="center"/>
            </w:pPr>
          </w:p>
        </w:tc>
        <w:tc>
          <w:tcPr>
            <w:tcW w:w="1621" w:type="dxa"/>
            <w:shd w:val="clear" w:color="auto" w:fill="FFFFFF" w:themeFill="accent5"/>
            <w:tcMar/>
            <w:vAlign w:val="center"/>
          </w:tcPr>
          <w:p w:rsidRPr="00D93159" w:rsidR="00AE7014" w:rsidP="00AE7014" w:rsidRDefault="00AE7014" w14:paraId="6D9F84EE" w14:textId="334FC7DD">
            <w:pPr>
              <w:jc w:val="center"/>
            </w:pPr>
          </w:p>
        </w:tc>
        <w:tc>
          <w:tcPr>
            <w:tcW w:w="1777" w:type="dxa"/>
            <w:shd w:val="clear" w:color="auto" w:fill="C1F1EF" w:themeFill="accent6" w:themeFillTint="33"/>
            <w:tcMar/>
            <w:vAlign w:val="center"/>
          </w:tcPr>
          <w:p w:rsidRPr="00D93159" w:rsidR="00AE7014" w:rsidP="00AE7014" w:rsidRDefault="00AE7014" w14:paraId="1BBB929A" w14:textId="77777777">
            <w:pPr>
              <w:rPr>
                <w:rFonts w:eastAsia="Times New Roman" w:cstheme="minorHAnsi"/>
                <w:color w:val="000000"/>
                <w:lang w:eastAsia="es-PR"/>
              </w:rPr>
            </w:pPr>
          </w:p>
        </w:tc>
        <w:tc>
          <w:tcPr>
            <w:tcW w:w="1431" w:type="dxa"/>
            <w:shd w:val="clear" w:color="auto" w:fill="C1F1EF" w:themeFill="accent6" w:themeFillTint="33"/>
            <w:tcMar/>
            <w:vAlign w:val="center"/>
          </w:tcPr>
          <w:p w:rsidRPr="00D93159" w:rsidR="00AE7014" w:rsidP="00AE7014" w:rsidRDefault="00AE7014" w14:paraId="05F3E668" w14:textId="77777777"/>
        </w:tc>
        <w:tc>
          <w:tcPr>
            <w:tcW w:w="1672" w:type="dxa"/>
            <w:shd w:val="clear" w:color="auto" w:fill="D9D9D9" w:themeFill="accent5" w:themeFillShade="D9"/>
            <w:tcMar/>
            <w:vAlign w:val="center"/>
          </w:tcPr>
          <w:p w:rsidRPr="00D93159" w:rsidR="00AE7014" w:rsidP="00AE7014" w:rsidRDefault="00AE7014" w14:paraId="78DAC9B1" w14:textId="77777777"/>
        </w:tc>
        <w:tc>
          <w:tcPr>
            <w:tcW w:w="3413" w:type="dxa"/>
            <w:shd w:val="clear" w:color="auto" w:fill="D9D9D9" w:themeFill="accent5" w:themeFillShade="D9"/>
            <w:tcMar/>
            <w:vAlign w:val="center"/>
          </w:tcPr>
          <w:p w:rsidRPr="00D93159" w:rsidR="00AE7014" w:rsidP="00AE7014" w:rsidRDefault="00AE7014" w14:paraId="7C78880E" w14:textId="77777777"/>
        </w:tc>
      </w:tr>
      <w:tr w:rsidRPr="00D93159" w:rsidR="00AE7014" w:rsidTr="51DD8491" w14:paraId="711D2992" w14:textId="77777777">
        <w:trPr>
          <w:cantSplit/>
          <w:trHeight w:val="60"/>
        </w:trPr>
        <w:tc>
          <w:tcPr>
            <w:tcW w:w="2310" w:type="dxa"/>
            <w:vMerge w:val="restart"/>
            <w:shd w:val="clear" w:color="auto" w:fill="auto"/>
            <w:tcMar/>
            <w:textDirection w:val="btLr"/>
            <w:vAlign w:val="center"/>
          </w:tcPr>
          <w:p w:rsidRPr="00F97020" w:rsidR="00AE7014" w:rsidP="00013BF7" w:rsidRDefault="00AE7014" w14:paraId="635AE645" w14:textId="2B219C73">
            <w:pPr>
              <w:ind w:left="113" w:right="113"/>
              <w:jc w:val="center"/>
              <w:rPr>
                <w:rFonts w:eastAsia="Times New Roman" w:cstheme="minorHAnsi"/>
                <w:b/>
                <w:lang w:eastAsia="es-PR"/>
              </w:rPr>
            </w:pPr>
            <w:r w:rsidRPr="00F97020">
              <w:rPr>
                <w:rFonts w:eastAsia="Times New Roman" w:cstheme="minorHAnsi"/>
                <w:b/>
                <w:lang w:eastAsia="es-PR"/>
              </w:rPr>
              <w:lastRenderedPageBreak/>
              <w:t>Desarrollo Profesional</w:t>
            </w:r>
          </w:p>
        </w:tc>
        <w:tc>
          <w:tcPr>
            <w:tcW w:w="3675" w:type="dxa"/>
            <w:shd w:val="clear" w:color="auto" w:fill="auto"/>
            <w:tcMar/>
            <w:vAlign w:val="center"/>
          </w:tcPr>
          <w:p w:rsidRPr="00DE048F" w:rsidR="00AE7014" w:rsidP="00AE7014" w:rsidRDefault="00AE7014" w14:paraId="3140E0C6" w14:textId="7F52372B">
            <w:pPr>
              <w:jc w:val="both"/>
              <w:rPr>
                <w:rFonts w:eastAsia="Arial" w:cstheme="minorHAnsi"/>
                <w:noProof/>
              </w:rPr>
            </w:pPr>
            <w:r w:rsidRPr="00DE048F">
              <w:rPr>
                <w:rFonts w:eastAsia="Arial" w:cstheme="minorHAnsi"/>
                <w:noProof/>
              </w:rPr>
              <w:t>25</w:t>
            </w:r>
            <w:r w:rsidRPr="00DE048F">
              <w:rPr>
                <w:rFonts w:eastAsia="Arial" w:cstheme="minorHAnsi"/>
              </w:rPr>
              <w:t>. Evidencia la p</w:t>
            </w:r>
            <w:r w:rsidRPr="00DE048F">
              <w:rPr>
                <w:rFonts w:eastAsia="Arial" w:cstheme="minorHAnsi"/>
                <w:noProof/>
              </w:rPr>
              <w:t>articipación en actividades</w:t>
            </w:r>
            <w:r w:rsidRPr="00DE048F">
              <w:rPr>
                <w:rFonts w:eastAsia="Arial" w:cstheme="minorHAnsi"/>
              </w:rPr>
              <w:t xml:space="preserve"> de desarrollo profesional pertinentes a su programa y se observa el conocimiento adquirido (Educaciones Continuadas).  </w:t>
            </w:r>
          </w:p>
        </w:tc>
        <w:tc>
          <w:tcPr>
            <w:tcW w:w="1485" w:type="dxa"/>
            <w:shd w:val="clear" w:color="auto" w:fill="auto"/>
            <w:tcMar/>
            <w:vAlign w:val="center"/>
          </w:tcPr>
          <w:p w:rsidRPr="00D93159" w:rsidR="00AE7014" w:rsidP="00AE7014" w:rsidRDefault="00AE7014" w14:paraId="20FBE180" w14:textId="6117BE62">
            <w:pPr>
              <w:jc w:val="center"/>
            </w:pPr>
          </w:p>
        </w:tc>
        <w:tc>
          <w:tcPr>
            <w:tcW w:w="1621" w:type="dxa"/>
            <w:shd w:val="clear" w:color="auto" w:fill="FFFFFF" w:themeFill="accent5"/>
            <w:tcMar/>
            <w:vAlign w:val="center"/>
          </w:tcPr>
          <w:p w:rsidRPr="00D93159" w:rsidR="00AE7014" w:rsidP="00AE7014" w:rsidRDefault="00AE7014" w14:paraId="7A06AF9B" w14:textId="0322976C">
            <w:pPr>
              <w:jc w:val="center"/>
            </w:pPr>
          </w:p>
        </w:tc>
        <w:tc>
          <w:tcPr>
            <w:tcW w:w="1777" w:type="dxa"/>
            <w:shd w:val="clear" w:color="auto" w:fill="C1F1EF" w:themeFill="accent6" w:themeFillTint="33"/>
            <w:tcMar/>
            <w:vAlign w:val="center"/>
          </w:tcPr>
          <w:p w:rsidRPr="00D93159" w:rsidR="00AE7014" w:rsidP="00AE7014" w:rsidRDefault="00AE7014" w14:paraId="6D8BD1C8" w14:textId="77777777">
            <w:pPr>
              <w:rPr>
                <w:rFonts w:eastAsia="Times New Roman" w:cstheme="minorHAnsi"/>
                <w:color w:val="000000"/>
                <w:lang w:eastAsia="es-PR"/>
              </w:rPr>
            </w:pPr>
          </w:p>
        </w:tc>
        <w:tc>
          <w:tcPr>
            <w:tcW w:w="1431" w:type="dxa"/>
            <w:shd w:val="clear" w:color="auto" w:fill="C1F1EF" w:themeFill="accent6" w:themeFillTint="33"/>
            <w:tcMar/>
            <w:vAlign w:val="center"/>
          </w:tcPr>
          <w:p w:rsidRPr="00D93159" w:rsidR="00AE7014" w:rsidP="00AE7014" w:rsidRDefault="00AE7014" w14:paraId="27FBC4E4" w14:textId="77777777"/>
        </w:tc>
        <w:tc>
          <w:tcPr>
            <w:tcW w:w="1672" w:type="dxa"/>
            <w:shd w:val="clear" w:color="auto" w:fill="D9D9D9" w:themeFill="accent5" w:themeFillShade="D9"/>
            <w:tcMar/>
            <w:vAlign w:val="center"/>
          </w:tcPr>
          <w:p w:rsidRPr="00D93159" w:rsidR="00AE7014" w:rsidP="00AE7014" w:rsidRDefault="00AE7014" w14:paraId="00BD3394" w14:textId="77777777"/>
        </w:tc>
        <w:tc>
          <w:tcPr>
            <w:tcW w:w="3413" w:type="dxa"/>
            <w:shd w:val="clear" w:color="auto" w:fill="D9D9D9" w:themeFill="accent5" w:themeFillShade="D9"/>
            <w:tcMar/>
            <w:vAlign w:val="center"/>
          </w:tcPr>
          <w:p w:rsidRPr="00D93159" w:rsidR="00AE7014" w:rsidP="00AE7014" w:rsidRDefault="00AE7014" w14:paraId="75705296" w14:textId="77777777"/>
        </w:tc>
      </w:tr>
      <w:tr w:rsidRPr="00D93159" w:rsidR="00013BF7" w:rsidTr="51DD8491" w14:paraId="30FBD1E8" w14:textId="77777777">
        <w:trPr>
          <w:cantSplit/>
          <w:trHeight w:val="60"/>
        </w:trPr>
        <w:tc>
          <w:tcPr>
            <w:tcW w:w="2310" w:type="dxa"/>
            <w:vMerge/>
            <w:tcMar/>
            <w:textDirection w:val="btLr"/>
          </w:tcPr>
          <w:p w:rsidRPr="00F97020" w:rsidR="00013BF7" w:rsidP="00013BF7" w:rsidRDefault="00013BF7" w14:paraId="45C562A6" w14:textId="77777777">
            <w:pPr>
              <w:ind w:left="113" w:right="113"/>
              <w:rPr>
                <w:rFonts w:eastAsia="Times New Roman" w:cstheme="minorHAnsi"/>
                <w:b/>
                <w:lang w:eastAsia="es-PR"/>
              </w:rPr>
            </w:pPr>
          </w:p>
        </w:tc>
        <w:tc>
          <w:tcPr>
            <w:tcW w:w="3675" w:type="dxa"/>
            <w:shd w:val="clear" w:color="auto" w:fill="auto"/>
            <w:tcMar/>
            <w:vAlign w:val="center"/>
          </w:tcPr>
          <w:p w:rsidRPr="00DE048F" w:rsidR="00013BF7" w:rsidP="00013BF7" w:rsidRDefault="00013BF7" w14:paraId="40665F62" w14:textId="3CBAD0F8">
            <w:pPr>
              <w:jc w:val="both"/>
              <w:rPr>
                <w:rFonts w:eastAsia="Arial" w:cstheme="minorHAnsi"/>
                <w:noProof/>
              </w:rPr>
            </w:pPr>
            <w:r w:rsidRPr="00DE048F">
              <w:rPr>
                <w:rFonts w:eastAsia="Arial" w:cstheme="minorHAnsi"/>
                <w:noProof/>
              </w:rPr>
              <w:t>26</w:t>
            </w:r>
            <w:r w:rsidRPr="00DE048F">
              <w:rPr>
                <w:rFonts w:eastAsia="Arial" w:cstheme="minorHAnsi"/>
              </w:rPr>
              <w:t xml:space="preserve">. </w:t>
            </w:r>
            <w:r w:rsidRPr="00DE048F">
              <w:rPr>
                <w:rFonts w:eastAsia="Arial" w:cstheme="minorHAnsi"/>
                <w:noProof/>
              </w:rPr>
              <w:t xml:space="preserve">Participa en reuniones profesionales en escuela, Oficina Regional Educativa </w:t>
            </w:r>
            <w:r w:rsidR="00003F08">
              <w:rPr>
                <w:rFonts w:eastAsia="Arial" w:cstheme="minorHAnsi"/>
                <w:noProof/>
              </w:rPr>
              <w:t>y</w:t>
            </w:r>
            <w:r w:rsidRPr="00DE048F">
              <w:rPr>
                <w:rFonts w:eastAsia="Arial" w:cstheme="minorHAnsi"/>
                <w:noProof/>
              </w:rPr>
              <w:t xml:space="preserve"> Nivel Central.</w:t>
            </w:r>
          </w:p>
        </w:tc>
        <w:tc>
          <w:tcPr>
            <w:tcW w:w="1485" w:type="dxa"/>
            <w:shd w:val="clear" w:color="auto" w:fill="auto"/>
            <w:tcMar/>
            <w:vAlign w:val="center"/>
          </w:tcPr>
          <w:p w:rsidRPr="00D93159" w:rsidR="00013BF7" w:rsidP="00013BF7" w:rsidRDefault="00013BF7" w14:paraId="32660DB7" w14:textId="11CBAECB">
            <w:pPr>
              <w:jc w:val="center"/>
            </w:pPr>
          </w:p>
        </w:tc>
        <w:tc>
          <w:tcPr>
            <w:tcW w:w="1621" w:type="dxa"/>
            <w:shd w:val="clear" w:color="auto" w:fill="FFFFFF" w:themeFill="accent5"/>
            <w:tcMar/>
            <w:vAlign w:val="center"/>
          </w:tcPr>
          <w:p w:rsidRPr="00D93159" w:rsidR="00013BF7" w:rsidP="00013BF7" w:rsidRDefault="00013BF7" w14:paraId="1028FA87" w14:textId="66EF9FA0">
            <w:pPr>
              <w:jc w:val="center"/>
            </w:pPr>
          </w:p>
        </w:tc>
        <w:tc>
          <w:tcPr>
            <w:tcW w:w="1777" w:type="dxa"/>
            <w:shd w:val="clear" w:color="auto" w:fill="C1F1EF" w:themeFill="accent6" w:themeFillTint="33"/>
            <w:tcMar/>
            <w:vAlign w:val="center"/>
          </w:tcPr>
          <w:p w:rsidRPr="00D93159" w:rsidR="00013BF7" w:rsidP="00013BF7" w:rsidRDefault="00013BF7" w14:paraId="0F1FC6BE" w14:textId="77777777">
            <w:pPr>
              <w:rPr>
                <w:rFonts w:eastAsia="Times New Roman" w:cstheme="minorHAnsi"/>
                <w:color w:val="000000"/>
                <w:lang w:eastAsia="es-PR"/>
              </w:rPr>
            </w:pPr>
          </w:p>
        </w:tc>
        <w:tc>
          <w:tcPr>
            <w:tcW w:w="1431" w:type="dxa"/>
            <w:shd w:val="clear" w:color="auto" w:fill="C1F1EF" w:themeFill="accent6" w:themeFillTint="33"/>
            <w:tcMar/>
            <w:vAlign w:val="center"/>
          </w:tcPr>
          <w:p w:rsidRPr="00D93159" w:rsidR="00013BF7" w:rsidP="00013BF7" w:rsidRDefault="00013BF7" w14:paraId="51181541" w14:textId="77777777"/>
        </w:tc>
        <w:tc>
          <w:tcPr>
            <w:tcW w:w="1672" w:type="dxa"/>
            <w:shd w:val="clear" w:color="auto" w:fill="D9D9D9" w:themeFill="accent5" w:themeFillShade="D9"/>
            <w:tcMar/>
            <w:vAlign w:val="center"/>
          </w:tcPr>
          <w:p w:rsidRPr="00D93159" w:rsidR="00013BF7" w:rsidP="00013BF7" w:rsidRDefault="00013BF7" w14:paraId="23F43B3A" w14:textId="77777777"/>
        </w:tc>
        <w:tc>
          <w:tcPr>
            <w:tcW w:w="3413" w:type="dxa"/>
            <w:shd w:val="clear" w:color="auto" w:fill="D9D9D9" w:themeFill="accent5" w:themeFillShade="D9"/>
            <w:tcMar/>
            <w:vAlign w:val="center"/>
          </w:tcPr>
          <w:p w:rsidRPr="00D93159" w:rsidR="00013BF7" w:rsidP="00013BF7" w:rsidRDefault="00013BF7" w14:paraId="6B90E706" w14:textId="77777777"/>
        </w:tc>
      </w:tr>
      <w:tr w:rsidRPr="00D93159" w:rsidR="00013BF7" w:rsidTr="51DD8491" w14:paraId="114F75C7" w14:textId="77777777">
        <w:trPr>
          <w:cantSplit/>
          <w:trHeight w:val="60"/>
        </w:trPr>
        <w:tc>
          <w:tcPr>
            <w:tcW w:w="2310" w:type="dxa"/>
            <w:vMerge/>
            <w:tcMar/>
            <w:textDirection w:val="btLr"/>
          </w:tcPr>
          <w:p w:rsidRPr="00F97020" w:rsidR="00013BF7" w:rsidP="00013BF7" w:rsidRDefault="00013BF7" w14:paraId="23D82474" w14:textId="77777777">
            <w:pPr>
              <w:ind w:left="113" w:right="113"/>
              <w:rPr>
                <w:rFonts w:eastAsia="Times New Roman" w:cstheme="minorHAnsi"/>
                <w:b/>
                <w:lang w:eastAsia="es-PR"/>
              </w:rPr>
            </w:pPr>
          </w:p>
        </w:tc>
        <w:tc>
          <w:tcPr>
            <w:tcW w:w="3675" w:type="dxa"/>
            <w:shd w:val="clear" w:color="auto" w:fill="auto"/>
            <w:tcMar/>
            <w:vAlign w:val="center"/>
          </w:tcPr>
          <w:p w:rsidRPr="00DE048F" w:rsidR="00013BF7" w:rsidP="00013BF7" w:rsidRDefault="00013BF7" w14:paraId="35FB3A07" w14:textId="041CCF94">
            <w:pPr>
              <w:jc w:val="both"/>
              <w:rPr>
                <w:rFonts w:eastAsia="Arial" w:cstheme="minorHAnsi"/>
                <w:noProof/>
              </w:rPr>
            </w:pPr>
            <w:r w:rsidRPr="00DE048F">
              <w:rPr>
                <w:rFonts w:eastAsia="Arial" w:cstheme="minorHAnsi"/>
                <w:noProof/>
              </w:rPr>
              <w:t>27</w:t>
            </w:r>
            <w:r w:rsidRPr="00DE048F">
              <w:rPr>
                <w:rFonts w:eastAsia="Arial" w:cstheme="minorHAnsi"/>
              </w:rPr>
              <w:t>. Evidencia</w:t>
            </w:r>
            <w:r w:rsidRPr="00DE048F">
              <w:rPr>
                <w:rFonts w:eastAsia="Arial" w:cstheme="minorHAnsi"/>
                <w:noProof/>
              </w:rPr>
              <w:t xml:space="preserve"> el cumplimiento de licencia profesional (expedida por la Junta Examinadora de Trabajo Social) y colegiacion (certificada por el Colegio de Profesionales del Trabajo Social de Puerto Rico)</w:t>
            </w:r>
            <w:r w:rsidRPr="00DE048F">
              <w:rPr>
                <w:rFonts w:eastAsia="Arial" w:cstheme="minorHAnsi"/>
              </w:rPr>
              <w:t>.</w:t>
            </w:r>
          </w:p>
        </w:tc>
        <w:tc>
          <w:tcPr>
            <w:tcW w:w="1485" w:type="dxa"/>
            <w:shd w:val="clear" w:color="auto" w:fill="auto"/>
            <w:tcMar/>
            <w:vAlign w:val="center"/>
          </w:tcPr>
          <w:p w:rsidRPr="00D93159" w:rsidR="00013BF7" w:rsidP="00013BF7" w:rsidRDefault="00013BF7" w14:paraId="01EDE7C1" w14:textId="0DE2F90B">
            <w:pPr>
              <w:jc w:val="center"/>
            </w:pPr>
          </w:p>
        </w:tc>
        <w:tc>
          <w:tcPr>
            <w:tcW w:w="1621" w:type="dxa"/>
            <w:shd w:val="clear" w:color="auto" w:fill="FFFFFF" w:themeFill="accent5"/>
            <w:tcMar/>
            <w:vAlign w:val="center"/>
          </w:tcPr>
          <w:p w:rsidRPr="00D93159" w:rsidR="00013BF7" w:rsidP="00013BF7" w:rsidRDefault="00013BF7" w14:paraId="1EE075FC" w14:textId="4DFD6A47">
            <w:pPr>
              <w:jc w:val="center"/>
            </w:pPr>
          </w:p>
        </w:tc>
        <w:tc>
          <w:tcPr>
            <w:tcW w:w="1777" w:type="dxa"/>
            <w:shd w:val="clear" w:color="auto" w:fill="C1F1EF" w:themeFill="accent6" w:themeFillTint="33"/>
            <w:tcMar/>
            <w:vAlign w:val="center"/>
          </w:tcPr>
          <w:p w:rsidRPr="00D93159" w:rsidR="00013BF7" w:rsidP="00013BF7" w:rsidRDefault="00013BF7" w14:paraId="241B1819" w14:textId="77777777">
            <w:pPr>
              <w:rPr>
                <w:rFonts w:eastAsia="Times New Roman" w:cstheme="minorHAnsi"/>
                <w:color w:val="000000"/>
                <w:lang w:eastAsia="es-PR"/>
              </w:rPr>
            </w:pPr>
          </w:p>
        </w:tc>
        <w:tc>
          <w:tcPr>
            <w:tcW w:w="1431" w:type="dxa"/>
            <w:shd w:val="clear" w:color="auto" w:fill="C1F1EF" w:themeFill="accent6" w:themeFillTint="33"/>
            <w:tcMar/>
            <w:vAlign w:val="center"/>
          </w:tcPr>
          <w:p w:rsidRPr="00D93159" w:rsidR="00013BF7" w:rsidP="00013BF7" w:rsidRDefault="00013BF7" w14:paraId="3E782F81" w14:textId="77777777"/>
        </w:tc>
        <w:tc>
          <w:tcPr>
            <w:tcW w:w="1672" w:type="dxa"/>
            <w:shd w:val="clear" w:color="auto" w:fill="D9D9D9" w:themeFill="accent5" w:themeFillShade="D9"/>
            <w:tcMar/>
            <w:vAlign w:val="center"/>
          </w:tcPr>
          <w:p w:rsidRPr="00D93159" w:rsidR="00013BF7" w:rsidP="00013BF7" w:rsidRDefault="00013BF7" w14:paraId="23C33916" w14:textId="77777777"/>
        </w:tc>
        <w:tc>
          <w:tcPr>
            <w:tcW w:w="3413" w:type="dxa"/>
            <w:shd w:val="clear" w:color="auto" w:fill="D9D9D9" w:themeFill="accent5" w:themeFillShade="D9"/>
            <w:tcMar/>
            <w:vAlign w:val="center"/>
          </w:tcPr>
          <w:p w:rsidRPr="00D93159" w:rsidR="00013BF7" w:rsidP="00013BF7" w:rsidRDefault="00013BF7" w14:paraId="1371D6F0" w14:textId="77777777"/>
        </w:tc>
      </w:tr>
      <w:tr w:rsidRPr="00D93159" w:rsidR="006E401B" w:rsidTr="51DD8491" w14:paraId="4139ED75" w14:textId="77777777">
        <w:trPr>
          <w:trHeight w:val="138"/>
        </w:trPr>
        <w:tc>
          <w:tcPr>
            <w:tcW w:w="5985" w:type="dxa"/>
            <w:gridSpan w:val="2"/>
            <w:shd w:val="clear" w:color="auto" w:fill="auto"/>
            <w:tcMar/>
          </w:tcPr>
          <w:p w:rsidRPr="00F97020" w:rsidR="006E401B" w:rsidP="006E401B" w:rsidRDefault="006E401B" w14:paraId="0AEB643A" w14:textId="470C26D7">
            <w:pPr>
              <w:jc w:val="center"/>
              <w:rPr>
                <w:rFonts w:eastAsia="Times New Roman" w:cstheme="minorHAnsi"/>
                <w:b/>
                <w:color w:val="000000"/>
                <w:lang w:eastAsia="es-PR"/>
              </w:rPr>
            </w:pPr>
            <w:r w:rsidRPr="00F97020">
              <w:rPr>
                <w:rFonts w:eastAsia="Times New Roman" w:cstheme="minorHAnsi"/>
                <w:b/>
                <w:lang w:eastAsia="es-PR"/>
              </w:rPr>
              <w:t>Puntuación</w:t>
            </w:r>
            <w:r w:rsidR="00EA053A">
              <w:rPr>
                <w:rFonts w:eastAsia="Times New Roman" w:cstheme="minorHAnsi"/>
                <w:b/>
                <w:lang w:eastAsia="es-PR"/>
              </w:rPr>
              <w:t xml:space="preserve"> parcial</w:t>
            </w:r>
          </w:p>
        </w:tc>
        <w:tc>
          <w:tcPr>
            <w:tcW w:w="1485" w:type="dxa"/>
            <w:shd w:val="clear" w:color="auto" w:fill="auto"/>
            <w:tcMar/>
            <w:vAlign w:val="center"/>
          </w:tcPr>
          <w:p w:rsidRPr="00D93159" w:rsidR="006E401B" w:rsidP="006E401B" w:rsidRDefault="006E401B" w14:paraId="0370C31D" w14:textId="42B9539D"/>
        </w:tc>
        <w:tc>
          <w:tcPr>
            <w:tcW w:w="1621" w:type="dxa"/>
            <w:shd w:val="clear" w:color="auto" w:fill="FFFFFF" w:themeFill="accent5"/>
            <w:tcMar/>
            <w:vAlign w:val="center"/>
          </w:tcPr>
          <w:p w:rsidRPr="00D93159" w:rsidR="006E401B" w:rsidP="006E401B" w:rsidRDefault="006E401B" w14:paraId="17F9F24D" w14:textId="7DE1D93C"/>
        </w:tc>
        <w:tc>
          <w:tcPr>
            <w:tcW w:w="1777" w:type="dxa"/>
            <w:shd w:val="clear" w:color="auto" w:fill="C1F1EF" w:themeFill="accent6" w:themeFillTint="33"/>
            <w:tcMar/>
            <w:vAlign w:val="center"/>
          </w:tcPr>
          <w:p w:rsidRPr="00D93159" w:rsidR="006E401B" w:rsidP="006E401B" w:rsidRDefault="006E401B" w14:paraId="6AD12160" w14:textId="48DF492B">
            <w:pPr>
              <w:rPr>
                <w:rFonts w:eastAsia="Times New Roman" w:cstheme="minorHAnsi"/>
                <w:color w:val="000000"/>
                <w:lang w:eastAsia="es-PR"/>
              </w:rPr>
            </w:pPr>
          </w:p>
        </w:tc>
        <w:tc>
          <w:tcPr>
            <w:tcW w:w="1431" w:type="dxa"/>
            <w:shd w:val="clear" w:color="auto" w:fill="C1F1EF" w:themeFill="accent6" w:themeFillTint="33"/>
            <w:tcMar/>
            <w:vAlign w:val="center"/>
          </w:tcPr>
          <w:p w:rsidRPr="00D93159" w:rsidR="006E401B" w:rsidP="006E401B" w:rsidRDefault="006E401B" w14:paraId="73FA62EC" w14:textId="37F82E91"/>
        </w:tc>
        <w:tc>
          <w:tcPr>
            <w:tcW w:w="1672" w:type="dxa"/>
            <w:shd w:val="clear" w:color="auto" w:fill="D9D9D9" w:themeFill="accent5" w:themeFillShade="D9"/>
            <w:tcMar/>
            <w:vAlign w:val="center"/>
          </w:tcPr>
          <w:p w:rsidRPr="00D93159" w:rsidR="006E401B" w:rsidP="006E401B" w:rsidRDefault="006E401B" w14:paraId="67B1EC19" w14:textId="77777777"/>
        </w:tc>
        <w:tc>
          <w:tcPr>
            <w:tcW w:w="3413" w:type="dxa"/>
            <w:shd w:val="clear" w:color="auto" w:fill="D9D9D9" w:themeFill="accent5" w:themeFillShade="D9"/>
            <w:tcMar/>
            <w:vAlign w:val="center"/>
          </w:tcPr>
          <w:p w:rsidRPr="00D93159" w:rsidR="006E401B" w:rsidP="006E401B" w:rsidRDefault="006E401B" w14:paraId="2FBB585E" w14:textId="07B79F2A"/>
        </w:tc>
      </w:tr>
    </w:tbl>
    <w:p w:rsidRPr="00D93159" w:rsidR="002C4D66" w:rsidP="002C4D66" w:rsidRDefault="002C4D66" w14:paraId="743ED1C2" w14:textId="29020287">
      <w:pPr>
        <w:spacing w:after="0"/>
      </w:pPr>
    </w:p>
    <w:p w:rsidR="51DD8491" w:rsidP="51DD8491" w:rsidRDefault="51DD8491" w14:paraId="1C406ABA" w14:textId="2291DBCB">
      <w:pPr>
        <w:pStyle w:val="Normal"/>
        <w:spacing w:after="0"/>
      </w:pPr>
    </w:p>
    <w:p w:rsidR="51DD8491" w:rsidP="51DD8491" w:rsidRDefault="51DD8491" w14:paraId="54770180" w14:textId="0D0F0670">
      <w:pPr>
        <w:pStyle w:val="Normal"/>
        <w:spacing w:after="0"/>
      </w:pPr>
    </w:p>
    <w:tbl>
      <w:tblPr>
        <w:tblW w:w="17371" w:type="dxa"/>
        <w:tblInd w:w="-5" w:type="dxa"/>
        <w:tblBorders>
          <w:top w:val="single" w:color="808080" w:themeColor="accent5" w:themeShade="80" w:sz="4" w:space="0"/>
          <w:left w:val="single" w:color="808080" w:themeColor="accent5" w:themeShade="80" w:sz="4" w:space="0"/>
          <w:bottom w:val="single" w:color="808080" w:themeColor="accent5" w:themeShade="80" w:sz="4" w:space="0"/>
          <w:right w:val="single" w:color="808080" w:themeColor="accent5" w:themeShade="80" w:sz="4" w:space="0"/>
          <w:insideH w:val="single" w:color="808080" w:themeColor="accent5" w:themeShade="80" w:sz="4" w:space="0"/>
          <w:insideV w:val="single" w:color="808080" w:themeColor="accent5" w:themeShade="80" w:sz="4" w:space="0"/>
        </w:tblBorders>
        <w:tblLook w:val="0000" w:firstRow="0" w:lastRow="0" w:firstColumn="0" w:lastColumn="0" w:noHBand="0" w:noVBand="0"/>
      </w:tblPr>
      <w:tblGrid>
        <w:gridCol w:w="1395"/>
        <w:gridCol w:w="4815"/>
        <w:gridCol w:w="4861"/>
        <w:gridCol w:w="6300"/>
      </w:tblGrid>
      <w:tr w:rsidRPr="00D93159" w:rsidR="002C4D66" w:rsidTr="51DD8491" w14:paraId="2CDB603A" w14:textId="77777777">
        <w:trPr>
          <w:trHeight w:val="610"/>
          <w:tblHeader/>
        </w:trPr>
        <w:tc>
          <w:tcPr>
            <w:tcW w:w="1395" w:type="dxa"/>
            <w:shd w:val="clear" w:color="auto" w:fill="186F6B" w:themeFill="accent6"/>
            <w:tcMar/>
            <w:vAlign w:val="center"/>
          </w:tcPr>
          <w:p w:rsidRPr="00D93159" w:rsidR="002C4D66" w:rsidP="002C4D66" w:rsidRDefault="002C4D66" w14:paraId="09725A36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cstheme="minorHAnsi"/>
                <w:b/>
                <w:color w:val="FFFFFF" w:themeColor="background1"/>
                <w:sz w:val="24"/>
                <w:szCs w:val="20"/>
              </w:rPr>
            </w:pPr>
            <w:r w:rsidRPr="00D93159">
              <w:rPr>
                <w:rFonts w:cstheme="minorHAnsi"/>
                <w:color w:val="FFFFFF" w:themeColor="background1"/>
                <w:sz w:val="24"/>
                <w:szCs w:val="20"/>
              </w:rPr>
              <w:br w:type="page"/>
            </w:r>
            <w:r w:rsidRPr="00D93159">
              <w:rPr>
                <w:rFonts w:cstheme="minorHAnsi"/>
                <w:b/>
                <w:color w:val="FFFFFF" w:themeColor="background1"/>
                <w:sz w:val="24"/>
                <w:szCs w:val="20"/>
              </w:rPr>
              <w:t>Dimensión</w:t>
            </w:r>
          </w:p>
        </w:tc>
        <w:tc>
          <w:tcPr>
            <w:tcW w:w="4815" w:type="dxa"/>
            <w:shd w:val="clear" w:color="auto" w:fill="186F6B" w:themeFill="accent6"/>
            <w:tcMar/>
            <w:vAlign w:val="center"/>
          </w:tcPr>
          <w:p w:rsidRPr="004C5817" w:rsidR="002C4D66" w:rsidP="002C4D66" w:rsidRDefault="002C4D66" w14:paraId="02FB7B99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cstheme="minorHAnsi"/>
                <w:b/>
                <w:color w:val="FFFFFF" w:themeColor="background1"/>
                <w:sz w:val="24"/>
                <w:szCs w:val="20"/>
              </w:rPr>
            </w:pPr>
            <w:r w:rsidRPr="004C5817">
              <w:rPr>
                <w:rFonts w:cstheme="minorHAnsi"/>
                <w:b/>
                <w:color w:val="FFFFFF" w:themeColor="background1"/>
                <w:sz w:val="24"/>
                <w:szCs w:val="20"/>
              </w:rPr>
              <w:t>Premisa</w:t>
            </w:r>
          </w:p>
        </w:tc>
        <w:tc>
          <w:tcPr>
            <w:tcW w:w="4861" w:type="dxa"/>
            <w:shd w:val="clear" w:color="auto" w:fill="186F6B" w:themeFill="accent6"/>
            <w:tcMar/>
            <w:vAlign w:val="center"/>
          </w:tcPr>
          <w:p w:rsidRPr="004C5817" w:rsidR="002C4D66" w:rsidP="002C4D66" w:rsidRDefault="002C4D66" w14:paraId="04C155FB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cstheme="minorHAnsi"/>
                <w:b/>
                <w:color w:val="FFFFFF" w:themeColor="background1"/>
                <w:sz w:val="24"/>
                <w:szCs w:val="20"/>
              </w:rPr>
            </w:pPr>
            <w:r w:rsidRPr="004C5817">
              <w:rPr>
                <w:rFonts w:cstheme="minorHAnsi"/>
                <w:b/>
                <w:color w:val="FFFFFF" w:themeColor="background1"/>
                <w:sz w:val="24"/>
                <w:szCs w:val="20"/>
              </w:rPr>
              <w:t>Rango de puntos</w:t>
            </w:r>
          </w:p>
        </w:tc>
        <w:tc>
          <w:tcPr>
            <w:tcW w:w="6300" w:type="dxa"/>
            <w:shd w:val="clear" w:color="auto" w:fill="186F6B" w:themeFill="accent6"/>
            <w:tcMar/>
            <w:vAlign w:val="center"/>
          </w:tcPr>
          <w:p w:rsidRPr="00D93159" w:rsidR="002C4D66" w:rsidP="002C4D66" w:rsidRDefault="002C4D66" w14:paraId="080C36E9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cstheme="minorHAnsi"/>
                <w:b/>
                <w:color w:val="FFFFFF" w:themeColor="background1"/>
                <w:sz w:val="24"/>
                <w:szCs w:val="20"/>
              </w:rPr>
            </w:pPr>
            <w:r w:rsidRPr="00D93159">
              <w:rPr>
                <w:rFonts w:cstheme="minorHAnsi"/>
                <w:b/>
                <w:color w:val="FFFFFF" w:themeColor="background1"/>
                <w:sz w:val="24"/>
                <w:szCs w:val="20"/>
              </w:rPr>
              <w:t>Sumativa</w:t>
            </w:r>
          </w:p>
          <w:p w:rsidRPr="00D93159" w:rsidR="002C4D66" w:rsidP="002C4D66" w:rsidRDefault="002C4D66" w14:paraId="57A34002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cstheme="minorHAnsi"/>
                <w:b/>
                <w:color w:val="FFFFFF" w:themeColor="background1"/>
                <w:sz w:val="24"/>
                <w:szCs w:val="20"/>
              </w:rPr>
            </w:pPr>
            <w:r w:rsidRPr="00D93159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(Puntos obtenidos)</w:t>
            </w:r>
          </w:p>
        </w:tc>
      </w:tr>
      <w:tr w:rsidRPr="00D93159" w:rsidR="00913A7D" w:rsidTr="51DD8491" w14:paraId="449C488A" w14:textId="77777777">
        <w:trPr>
          <w:trHeight w:val="1295"/>
        </w:trPr>
        <w:tc>
          <w:tcPr>
            <w:tcW w:w="1395" w:type="dxa"/>
            <w:vMerge w:val="restart"/>
            <w:shd w:val="clear" w:color="auto" w:fill="auto"/>
            <w:tcMar/>
            <w:textDirection w:val="btLr"/>
            <w:vAlign w:val="center"/>
          </w:tcPr>
          <w:p w:rsidRPr="004C5817" w:rsidR="00913A7D" w:rsidP="002C4D66" w:rsidRDefault="00913A7D" w14:paraId="68D42752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contextualSpacing/>
              <w:jc w:val="center"/>
              <w:rPr>
                <w:rFonts w:cstheme="minorHAnsi"/>
                <w:b/>
                <w:noProof/>
                <w:szCs w:val="20"/>
              </w:rPr>
            </w:pPr>
            <w:r w:rsidRPr="004C5817">
              <w:rPr>
                <w:rFonts w:cstheme="minorHAnsi"/>
                <w:b/>
                <w:noProof/>
                <w:szCs w:val="20"/>
              </w:rPr>
              <w:t xml:space="preserve">Esfuerzo adicional </w:t>
            </w:r>
          </w:p>
          <w:p w:rsidRPr="004C5817" w:rsidR="00913A7D" w:rsidP="00DE048F" w:rsidRDefault="00913A7D" w14:paraId="5AC94E95" w14:textId="2DF55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contextualSpacing/>
              <w:jc w:val="center"/>
              <w:rPr>
                <w:rFonts w:cstheme="minorHAnsi"/>
                <w:b/>
                <w:szCs w:val="20"/>
              </w:rPr>
            </w:pPr>
            <w:r w:rsidRPr="004C5817">
              <w:rPr>
                <w:rFonts w:cstheme="minorHAnsi"/>
                <w:b/>
                <w:szCs w:val="20"/>
              </w:rPr>
              <w:t>(Bono)</w:t>
            </w:r>
          </w:p>
        </w:tc>
        <w:tc>
          <w:tcPr>
            <w:tcW w:w="4815" w:type="dxa"/>
            <w:shd w:val="clear" w:color="auto" w:fill="auto"/>
            <w:tcMar/>
            <w:vAlign w:val="center"/>
          </w:tcPr>
          <w:p w:rsidRPr="00EF69D1" w:rsidR="00913A7D" w:rsidP="001C2433" w:rsidRDefault="00913A7D" w14:paraId="77D89A71" w14:textId="1D6082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Arial" w:cstheme="minorHAnsi"/>
                <w:szCs w:val="20"/>
              </w:rPr>
            </w:pPr>
            <w:r w:rsidRPr="00DE048F">
              <w:rPr>
                <w:rFonts w:eastAsia="Arial" w:cstheme="minorHAnsi"/>
                <w:noProof/>
                <w:szCs w:val="20"/>
              </w:rPr>
              <w:t>28. Promedio de resultado</w:t>
            </w:r>
            <w:r w:rsidRPr="00DE048F">
              <w:rPr>
                <w:rFonts w:eastAsia="Arial" w:cstheme="minorHAnsi"/>
                <w:szCs w:val="20"/>
              </w:rPr>
              <w:t xml:space="preserve"> del proyecto</w:t>
            </w:r>
            <w:r>
              <w:rPr>
                <w:rFonts w:eastAsia="Arial" w:cstheme="minorHAnsi"/>
                <w:szCs w:val="20"/>
              </w:rPr>
              <w:t xml:space="preserve"> especial o innovador</w:t>
            </w:r>
            <w:r w:rsidRPr="00DE048F">
              <w:rPr>
                <w:rFonts w:eastAsia="Arial" w:cstheme="minorHAnsi"/>
                <w:szCs w:val="20"/>
              </w:rPr>
              <w:t xml:space="preserve"> del grado</w:t>
            </w:r>
            <w:r>
              <w:rPr>
                <w:rFonts w:eastAsia="Arial" w:cstheme="minorHAnsi"/>
                <w:szCs w:val="20"/>
              </w:rPr>
              <w:t xml:space="preserve"> o población</w:t>
            </w:r>
            <w:r w:rsidRPr="00DE048F">
              <w:rPr>
                <w:rFonts w:eastAsia="Arial" w:cstheme="minorHAnsi"/>
                <w:szCs w:val="20"/>
              </w:rPr>
              <w:t xml:space="preserve">. </w:t>
            </w:r>
            <w:r>
              <w:rPr>
                <w:rFonts w:eastAsia="Arial" w:cstheme="minorHAnsi"/>
                <w:szCs w:val="20"/>
              </w:rPr>
              <w:t xml:space="preserve"> </w:t>
            </w:r>
            <w:r w:rsidRPr="00DE048F">
              <w:rPr>
                <w:rFonts w:eastAsia="Arial" w:cstheme="minorHAnsi"/>
                <w:szCs w:val="20"/>
              </w:rPr>
              <w:t xml:space="preserve">Para acceder a la rúbrica presione el siguiente enlace. </w:t>
            </w:r>
          </w:p>
        </w:tc>
        <w:tc>
          <w:tcPr>
            <w:tcW w:w="4861" w:type="dxa"/>
            <w:shd w:val="clear" w:color="auto" w:fill="auto"/>
            <w:tcMar/>
          </w:tcPr>
          <w:p w:rsidRPr="004628BD" w:rsidR="00913A7D" w:rsidP="002C4D66" w:rsidRDefault="00913A7D" w14:paraId="4BA9EBF8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theme="minorHAnsi"/>
                <w:sz w:val="20"/>
                <w:szCs w:val="20"/>
                <w:lang w:val="en-US"/>
              </w:rPr>
            </w:pPr>
            <w:r w:rsidRPr="004628BD">
              <w:rPr>
                <w:rFonts w:cstheme="minorHAnsi"/>
                <w:sz w:val="20"/>
                <w:szCs w:val="20"/>
                <w:lang w:val="en-US"/>
              </w:rPr>
              <w:t>A (100 a 90) = 4 pts.</w:t>
            </w:r>
          </w:p>
          <w:p w:rsidRPr="004628BD" w:rsidR="00913A7D" w:rsidP="002C4D66" w:rsidRDefault="00913A7D" w14:paraId="50CE59F1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theme="minorHAnsi"/>
                <w:sz w:val="20"/>
                <w:szCs w:val="20"/>
                <w:lang w:val="en-US"/>
              </w:rPr>
            </w:pPr>
            <w:r w:rsidRPr="004628BD">
              <w:rPr>
                <w:rFonts w:cstheme="minorHAnsi"/>
                <w:sz w:val="20"/>
                <w:szCs w:val="20"/>
                <w:lang w:val="en-US"/>
              </w:rPr>
              <w:t xml:space="preserve">B (89 </w:t>
            </w:r>
            <w:proofErr w:type="gramStart"/>
            <w:r w:rsidRPr="004628BD">
              <w:rPr>
                <w:rFonts w:cstheme="minorHAnsi"/>
                <w:sz w:val="20"/>
                <w:szCs w:val="20"/>
                <w:lang w:val="en-US"/>
              </w:rPr>
              <w:t>a</w:t>
            </w:r>
            <w:proofErr w:type="gramEnd"/>
            <w:r w:rsidRPr="004628BD">
              <w:rPr>
                <w:rFonts w:cstheme="minorHAnsi"/>
                <w:sz w:val="20"/>
                <w:szCs w:val="20"/>
                <w:lang w:val="en-US"/>
              </w:rPr>
              <w:t xml:space="preserve"> 80) = 3 pts.</w:t>
            </w:r>
          </w:p>
          <w:p w:rsidRPr="00F04552" w:rsidR="00913A7D" w:rsidP="002C4D66" w:rsidRDefault="00913A7D" w14:paraId="175D4C05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theme="minorHAnsi"/>
                <w:sz w:val="20"/>
                <w:szCs w:val="20"/>
                <w:lang w:val="en-US"/>
              </w:rPr>
            </w:pPr>
            <w:r w:rsidRPr="00F04552">
              <w:rPr>
                <w:rFonts w:cstheme="minorHAnsi"/>
                <w:sz w:val="20"/>
                <w:szCs w:val="20"/>
                <w:lang w:val="en-US"/>
              </w:rPr>
              <w:t>C (79 a 70) = 2 pts.</w:t>
            </w:r>
          </w:p>
          <w:p w:rsidRPr="004628BD" w:rsidR="00913A7D" w:rsidP="002C4D66" w:rsidRDefault="00913A7D" w14:paraId="713A0AA5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theme="minorHAnsi"/>
                <w:sz w:val="20"/>
                <w:szCs w:val="20"/>
              </w:rPr>
            </w:pPr>
            <w:r w:rsidRPr="004628BD">
              <w:rPr>
                <w:rFonts w:cstheme="minorHAnsi"/>
                <w:sz w:val="20"/>
                <w:szCs w:val="20"/>
              </w:rPr>
              <w:t>D (69 o menos) = 1 pt.</w:t>
            </w:r>
          </w:p>
        </w:tc>
        <w:tc>
          <w:tcPr>
            <w:tcW w:w="6300" w:type="dxa"/>
            <w:shd w:val="clear" w:color="auto" w:fill="C1F1EF" w:themeFill="accent6" w:themeFillTint="33"/>
            <w:tcMar/>
            <w:vAlign w:val="center"/>
          </w:tcPr>
          <w:p w:rsidRPr="00D93159" w:rsidR="00913A7D" w:rsidP="002C4D66" w:rsidRDefault="00913A7D" w14:paraId="5AB749EF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Pr="00D93159" w:rsidR="00995413" w:rsidTr="51DD8491" w14:paraId="2145680D" w14:textId="77777777">
        <w:trPr>
          <w:trHeight w:val="1070"/>
        </w:trPr>
        <w:tc>
          <w:tcPr>
            <w:tcW w:w="1395" w:type="dxa"/>
            <w:vMerge/>
            <w:tcMar/>
            <w:textDirection w:val="btLr"/>
            <w:vAlign w:val="center"/>
          </w:tcPr>
          <w:p w:rsidRPr="004C5817" w:rsidR="00995413" w:rsidP="00995413" w:rsidRDefault="00995413" w14:paraId="20E61B36" w14:textId="5E3D1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contextualSpacing/>
              <w:jc w:val="center"/>
              <w:rPr>
                <w:rFonts w:cstheme="minorHAnsi"/>
                <w:b/>
                <w:szCs w:val="20"/>
              </w:rPr>
            </w:pPr>
          </w:p>
        </w:tc>
        <w:tc>
          <w:tcPr>
            <w:tcW w:w="4815" w:type="dxa"/>
            <w:shd w:val="clear" w:color="auto" w:fill="auto"/>
            <w:tcMar/>
            <w:vAlign w:val="center"/>
          </w:tcPr>
          <w:p w:rsidRPr="00DE048F" w:rsidR="00995413" w:rsidP="00995413" w:rsidRDefault="00995413" w14:paraId="36AEB166" w14:textId="45CD5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Cs w:val="20"/>
              </w:rPr>
            </w:pPr>
            <w:r>
              <w:rPr>
                <w:rFonts w:eastAsia="Arial" w:cstheme="minorHAnsi"/>
                <w:noProof/>
                <w:szCs w:val="20"/>
              </w:rPr>
              <w:t>29</w:t>
            </w:r>
            <w:r w:rsidRPr="00DE048F">
              <w:rPr>
                <w:rFonts w:eastAsia="Arial" w:cstheme="minorHAnsi"/>
                <w:noProof/>
                <w:szCs w:val="20"/>
              </w:rPr>
              <w:t>. Demuestra la escuela</w:t>
            </w:r>
            <w:r w:rsidRPr="00DE048F">
              <w:rPr>
                <w:rFonts w:eastAsia="Arial" w:cstheme="minorHAnsi"/>
                <w:szCs w:val="20"/>
              </w:rPr>
              <w:t xml:space="preserve"> crecimiento en el aprovechamiento académico de sus estudiantes mediante los resultados de las Pruebas META PR o META PR Alterna. </w:t>
            </w:r>
          </w:p>
        </w:tc>
        <w:tc>
          <w:tcPr>
            <w:tcW w:w="4861" w:type="dxa"/>
            <w:shd w:val="clear" w:color="auto" w:fill="auto"/>
            <w:tcMar/>
            <w:vAlign w:val="center"/>
          </w:tcPr>
          <w:p w:rsidRPr="004628BD" w:rsidR="00995413" w:rsidP="00995413" w:rsidRDefault="00995413" w14:paraId="5490FCE0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theme="minorHAnsi"/>
                <w:sz w:val="20"/>
                <w:szCs w:val="20"/>
              </w:rPr>
            </w:pPr>
            <w:r w:rsidRPr="004628BD">
              <w:rPr>
                <w:rFonts w:cstheme="minorHAnsi"/>
                <w:sz w:val="20"/>
                <w:szCs w:val="20"/>
              </w:rPr>
              <w:t>La escuela obtuvo crecimiento de menos de 10% = 1pt.</w:t>
            </w:r>
          </w:p>
          <w:p w:rsidRPr="004628BD" w:rsidR="00995413" w:rsidP="00995413" w:rsidRDefault="00995413" w14:paraId="1421E5B8" w14:textId="5941F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theme="minorHAnsi"/>
                <w:sz w:val="20"/>
                <w:szCs w:val="20"/>
              </w:rPr>
            </w:pPr>
            <w:r w:rsidRPr="004628BD">
              <w:rPr>
                <w:rFonts w:cstheme="minorHAnsi"/>
                <w:sz w:val="20"/>
                <w:szCs w:val="20"/>
              </w:rPr>
              <w:t xml:space="preserve">La escuela obtuvo crecimiento de 10% o más = 2 pts. </w:t>
            </w:r>
          </w:p>
        </w:tc>
        <w:tc>
          <w:tcPr>
            <w:tcW w:w="6300" w:type="dxa"/>
            <w:shd w:val="clear" w:color="auto" w:fill="C1F1EF" w:themeFill="accent6" w:themeFillTint="33"/>
            <w:tcMar/>
            <w:vAlign w:val="center"/>
          </w:tcPr>
          <w:p w:rsidRPr="00D93159" w:rsidR="00995413" w:rsidP="00995413" w:rsidRDefault="00995413" w14:paraId="73766D20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Arial" w:cstheme="minorHAnsi"/>
                <w:b/>
                <w:sz w:val="20"/>
                <w:szCs w:val="20"/>
              </w:rPr>
            </w:pPr>
          </w:p>
        </w:tc>
      </w:tr>
      <w:tr w:rsidRPr="00D93159" w:rsidR="00995413" w:rsidTr="51DD8491" w14:paraId="20863AEA" w14:textId="77777777">
        <w:trPr>
          <w:trHeight w:val="45"/>
        </w:trPr>
        <w:tc>
          <w:tcPr>
            <w:tcW w:w="11071" w:type="dxa"/>
            <w:gridSpan w:val="3"/>
            <w:shd w:val="clear" w:color="auto" w:fill="auto"/>
            <w:tcMar/>
            <w:vAlign w:val="center"/>
          </w:tcPr>
          <w:p w:rsidRPr="00D93159" w:rsidR="00995413" w:rsidP="00995413" w:rsidRDefault="00995413" w14:paraId="30C646AD" w14:textId="485A39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cstheme="minorHAnsi"/>
                <w:sz w:val="20"/>
                <w:szCs w:val="20"/>
              </w:rPr>
            </w:pPr>
            <w:r w:rsidRPr="00F97020">
              <w:rPr>
                <w:rFonts w:eastAsia="Times New Roman" w:cstheme="minorHAnsi"/>
                <w:b/>
                <w:lang w:eastAsia="es-PR"/>
              </w:rPr>
              <w:lastRenderedPageBreak/>
              <w:t>Puntuación</w:t>
            </w:r>
            <w:r>
              <w:rPr>
                <w:rFonts w:eastAsia="Times New Roman" w:cstheme="minorHAnsi"/>
                <w:b/>
                <w:lang w:eastAsia="es-PR"/>
              </w:rPr>
              <w:t xml:space="preserve"> parcial</w:t>
            </w:r>
          </w:p>
        </w:tc>
        <w:tc>
          <w:tcPr>
            <w:tcW w:w="6300" w:type="dxa"/>
            <w:shd w:val="clear" w:color="auto" w:fill="C1F1EF" w:themeFill="accent6" w:themeFillTint="33"/>
            <w:tcMar/>
            <w:vAlign w:val="center"/>
          </w:tcPr>
          <w:p w:rsidRPr="00D93159" w:rsidR="00995413" w:rsidP="00995413" w:rsidRDefault="00995413" w14:paraId="4192319D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Arial" w:cstheme="minorHAnsi"/>
                <w:b/>
                <w:sz w:val="20"/>
                <w:szCs w:val="20"/>
              </w:rPr>
            </w:pPr>
          </w:p>
        </w:tc>
      </w:tr>
      <w:tr w:rsidRPr="00D93159" w:rsidR="00995413" w:rsidTr="51DD8491" w14:paraId="3E2B8798" w14:textId="77777777">
        <w:trPr>
          <w:trHeight w:val="45"/>
        </w:trPr>
        <w:tc>
          <w:tcPr>
            <w:tcW w:w="6210" w:type="dxa"/>
            <w:gridSpan w:val="2"/>
            <w:shd w:val="clear" w:color="auto" w:fill="D9D9D9" w:themeFill="accent5" w:themeFillShade="D9"/>
            <w:tcMar/>
            <w:vAlign w:val="center"/>
          </w:tcPr>
          <w:p w:rsidRPr="00D93159" w:rsidR="00995413" w:rsidP="00995413" w:rsidRDefault="00995413" w14:paraId="7BCC1989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" w:cstheme="minorHAnsi"/>
                <w:b/>
                <w:noProof/>
                <w:szCs w:val="20"/>
              </w:rPr>
            </w:pPr>
            <w:r w:rsidRPr="00D93159">
              <w:rPr>
                <w:rFonts w:eastAsia="Arial" w:cstheme="minorHAnsi"/>
                <w:b/>
                <w:noProof/>
                <w:szCs w:val="20"/>
              </w:rPr>
              <w:t>Puntuación total</w:t>
            </w:r>
          </w:p>
        </w:tc>
        <w:tc>
          <w:tcPr>
            <w:tcW w:w="11161" w:type="dxa"/>
            <w:gridSpan w:val="2"/>
            <w:shd w:val="clear" w:color="auto" w:fill="D9D9D9" w:themeFill="accent5" w:themeFillShade="D9"/>
            <w:tcMar/>
            <w:vAlign w:val="center"/>
          </w:tcPr>
          <w:p w:rsidRPr="00D93159" w:rsidR="00995413" w:rsidP="00995413" w:rsidRDefault="00995413" w14:paraId="75C914B0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Arial" w:cstheme="minorHAnsi"/>
                <w:b/>
                <w:sz w:val="20"/>
                <w:szCs w:val="20"/>
              </w:rPr>
            </w:pPr>
          </w:p>
        </w:tc>
      </w:tr>
      <w:tr w:rsidRPr="00D93159" w:rsidR="00995413" w:rsidTr="51DD8491" w14:paraId="10B7E4E9" w14:textId="77777777">
        <w:trPr>
          <w:trHeight w:val="45"/>
        </w:trPr>
        <w:tc>
          <w:tcPr>
            <w:tcW w:w="6210" w:type="dxa"/>
            <w:gridSpan w:val="2"/>
            <w:shd w:val="clear" w:color="auto" w:fill="D9D9D9" w:themeFill="accent5" w:themeFillShade="D9"/>
            <w:tcMar/>
            <w:vAlign w:val="center"/>
          </w:tcPr>
          <w:p w:rsidRPr="00D93159" w:rsidR="00995413" w:rsidP="00995413" w:rsidRDefault="00995413" w14:paraId="26FD9C2D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Arial" w:cstheme="minorHAnsi"/>
                <w:b/>
                <w:noProof/>
                <w:szCs w:val="20"/>
              </w:rPr>
            </w:pPr>
            <w:r w:rsidRPr="00D93159">
              <w:rPr>
                <w:rFonts w:eastAsia="Arial" w:cstheme="minorHAnsi"/>
                <w:b/>
                <w:noProof/>
                <w:szCs w:val="20"/>
              </w:rPr>
              <w:t>Nivel de ejecución</w:t>
            </w:r>
          </w:p>
        </w:tc>
        <w:tc>
          <w:tcPr>
            <w:tcW w:w="11161" w:type="dxa"/>
            <w:gridSpan w:val="2"/>
            <w:shd w:val="clear" w:color="auto" w:fill="D9D9D9" w:themeFill="accent5" w:themeFillShade="D9"/>
            <w:tcMar/>
            <w:vAlign w:val="center"/>
          </w:tcPr>
          <w:p w:rsidRPr="00D93159" w:rsidR="00995413" w:rsidP="00995413" w:rsidRDefault="00995413" w14:paraId="12E906D5" w14:textId="77777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eastAsia="Arial" w:cstheme="minorHAnsi"/>
                <w:b/>
                <w:sz w:val="20"/>
                <w:szCs w:val="20"/>
              </w:rPr>
            </w:pPr>
          </w:p>
        </w:tc>
      </w:tr>
    </w:tbl>
    <w:p w:rsidRPr="00D93159" w:rsidR="002C4D66" w:rsidP="002C4D66" w:rsidRDefault="002C4D66" w14:paraId="4D27C30B" w14:textId="77777777">
      <w:pPr>
        <w:spacing w:after="0"/>
      </w:pPr>
    </w:p>
    <w:p w:rsidRPr="00013BF7" w:rsidR="007D3DC7" w:rsidP="002C4D66" w:rsidRDefault="007D3DC7" w14:paraId="2C1B78FD" w14:textId="2750A3DB">
      <w:pPr>
        <w:pStyle w:val="Heading1"/>
        <w:spacing w:before="0"/>
        <w:rPr>
          <w:b/>
        </w:rPr>
      </w:pPr>
      <w:r w:rsidRPr="00013BF7">
        <w:rPr>
          <w:b/>
        </w:rPr>
        <w:t xml:space="preserve">Comentarios: </w:t>
      </w:r>
    </w:p>
    <w:tbl>
      <w:tblPr>
        <w:tblStyle w:val="TableGridLight"/>
        <w:tblW w:w="13225" w:type="dxa"/>
        <w:tblLook w:val="04A0" w:firstRow="1" w:lastRow="0" w:firstColumn="1" w:lastColumn="0" w:noHBand="0" w:noVBand="1"/>
      </w:tblPr>
      <w:tblGrid>
        <w:gridCol w:w="13225"/>
      </w:tblGrid>
      <w:tr w:rsidRPr="00D93159" w:rsidR="007D3DC7" w:rsidTr="00832DE9" w14:paraId="7306D0D7" w14:textId="77777777">
        <w:trPr>
          <w:trHeight w:val="288"/>
        </w:trPr>
        <w:tc>
          <w:tcPr>
            <w:tcW w:w="13225" w:type="dxa"/>
            <w:vMerge w:val="restart"/>
            <w:shd w:val="clear" w:color="auto" w:fill="186F6B" w:themeFill="text1"/>
            <w:noWrap/>
            <w:vAlign w:val="center"/>
          </w:tcPr>
          <w:p w:rsidRPr="00D93159" w:rsidR="007D3DC7" w:rsidP="002C4D66" w:rsidRDefault="00D211C4" w14:paraId="34FD432C" w14:textId="5A056B67">
            <w:pPr>
              <w:rPr>
                <w:rFonts w:eastAsia="Times New Roman" w:cstheme="minorHAnsi"/>
                <w:b/>
                <w:bCs/>
                <w:color w:val="FFFFFF"/>
                <w:lang w:eastAsia="es-PR"/>
              </w:rPr>
            </w:pPr>
            <w:r w:rsidRPr="00D93159">
              <w:rPr>
                <w:rFonts w:eastAsia="Times New Roman" w:cstheme="minorHAnsi"/>
                <w:b/>
                <w:bCs/>
                <w:color w:val="FFFFFF"/>
                <w:lang w:eastAsia="es-PR"/>
              </w:rPr>
              <w:t xml:space="preserve">  </w:t>
            </w:r>
            <w:r w:rsidRPr="00D93159" w:rsidR="007D3DC7">
              <w:rPr>
                <w:rFonts w:eastAsia="Times New Roman" w:cstheme="minorHAnsi"/>
                <w:b/>
                <w:bCs/>
                <w:color w:val="FFFFFF"/>
                <w:lang w:eastAsia="es-PR"/>
              </w:rPr>
              <w:t xml:space="preserve">Fortalezas demostradas </w:t>
            </w:r>
          </w:p>
        </w:tc>
      </w:tr>
      <w:tr w:rsidRPr="00D93159" w:rsidR="007D3DC7" w:rsidTr="00832DE9" w14:paraId="344743EB" w14:textId="77777777">
        <w:trPr>
          <w:trHeight w:val="450"/>
        </w:trPr>
        <w:tc>
          <w:tcPr>
            <w:tcW w:w="13225" w:type="dxa"/>
            <w:vMerge/>
            <w:shd w:val="clear" w:color="auto" w:fill="186F6B" w:themeFill="text1"/>
            <w:noWrap/>
            <w:vAlign w:val="center"/>
            <w:hideMark/>
          </w:tcPr>
          <w:p w:rsidRPr="00D93159" w:rsidR="007D3DC7" w:rsidP="002C4D66" w:rsidRDefault="007D3DC7" w14:paraId="6786AA7C" w14:textId="77777777">
            <w:pPr>
              <w:rPr>
                <w:rFonts w:eastAsia="Times New Roman" w:cstheme="minorHAnsi"/>
                <w:b/>
                <w:bCs/>
                <w:color w:val="FFFFFF"/>
                <w:lang w:eastAsia="es-PR"/>
              </w:rPr>
            </w:pPr>
          </w:p>
        </w:tc>
      </w:tr>
      <w:tr w:rsidRPr="00D93159" w:rsidR="007D3DC7" w:rsidTr="00832DE9" w14:paraId="11F82081" w14:textId="77777777">
        <w:trPr>
          <w:trHeight w:val="864"/>
        </w:trPr>
        <w:tc>
          <w:tcPr>
            <w:tcW w:w="13225" w:type="dxa"/>
            <w:tcBorders>
              <w:bottom w:val="single" w:color="BFBFBF" w:themeColor="background1" w:themeShade="BF" w:sz="4" w:space="0"/>
            </w:tcBorders>
            <w:noWrap/>
            <w:vAlign w:val="center"/>
            <w:hideMark/>
          </w:tcPr>
          <w:p w:rsidRPr="00D93159" w:rsidR="007D3DC7" w:rsidP="002C4D66" w:rsidRDefault="007D3DC7" w14:paraId="0704E5A6" w14:textId="42EDEC0B">
            <w:pPr>
              <w:rPr>
                <w:rFonts w:eastAsia="Times New Roman" w:cstheme="minorHAnsi"/>
                <w:lang w:eastAsia="es-PR"/>
              </w:rPr>
            </w:pPr>
          </w:p>
          <w:p w:rsidR="007D3DC7" w:rsidP="002C4D66" w:rsidRDefault="007D3DC7" w14:paraId="61EACF7E" w14:textId="5CC0962E">
            <w:pPr>
              <w:rPr>
                <w:rFonts w:eastAsia="Times New Roman" w:cstheme="minorHAnsi"/>
                <w:lang w:eastAsia="es-PR"/>
              </w:rPr>
            </w:pPr>
          </w:p>
          <w:p w:rsidR="001C0D8B" w:rsidP="002C4D66" w:rsidRDefault="001C0D8B" w14:paraId="634E4A43" w14:textId="0E3A2FDE">
            <w:pPr>
              <w:rPr>
                <w:rFonts w:eastAsia="Times New Roman" w:cstheme="minorHAnsi"/>
                <w:lang w:eastAsia="es-PR"/>
              </w:rPr>
            </w:pPr>
          </w:p>
          <w:p w:rsidRPr="00D93159" w:rsidR="001C0D8B" w:rsidP="002C4D66" w:rsidRDefault="001C0D8B" w14:paraId="694B1AEF" w14:textId="77777777">
            <w:pPr>
              <w:rPr>
                <w:rFonts w:eastAsia="Times New Roman" w:cstheme="minorHAnsi"/>
                <w:lang w:eastAsia="es-PR"/>
              </w:rPr>
            </w:pPr>
          </w:p>
          <w:p w:rsidRPr="00D93159" w:rsidR="007D3DC7" w:rsidP="002C4D66" w:rsidRDefault="007D3DC7" w14:paraId="08270BD7" w14:textId="77777777">
            <w:pPr>
              <w:rPr>
                <w:rFonts w:eastAsia="Times New Roman" w:cstheme="minorHAnsi"/>
                <w:lang w:eastAsia="es-PR"/>
              </w:rPr>
            </w:pPr>
          </w:p>
          <w:p w:rsidRPr="00D93159" w:rsidR="007D3DC7" w:rsidP="002C4D66" w:rsidRDefault="007D3DC7" w14:paraId="5CFDDC45" w14:textId="77777777">
            <w:pPr>
              <w:rPr>
                <w:rFonts w:eastAsia="Times New Roman" w:cstheme="minorHAnsi"/>
                <w:lang w:eastAsia="es-PR"/>
              </w:rPr>
            </w:pPr>
          </w:p>
        </w:tc>
      </w:tr>
      <w:tr w:rsidRPr="00D93159" w:rsidR="007D3DC7" w:rsidTr="00832DE9" w14:paraId="654661C8" w14:textId="77777777">
        <w:trPr>
          <w:trHeight w:val="77"/>
        </w:trPr>
        <w:tc>
          <w:tcPr>
            <w:tcW w:w="13225" w:type="dxa"/>
            <w:tcBorders>
              <w:left w:val="nil"/>
              <w:right w:val="nil"/>
            </w:tcBorders>
            <w:noWrap/>
            <w:vAlign w:val="center"/>
          </w:tcPr>
          <w:p w:rsidRPr="00D93159" w:rsidR="007D3DC7" w:rsidP="002C4D66" w:rsidRDefault="007D3DC7" w14:paraId="7703BBBE" w14:textId="77777777">
            <w:pPr>
              <w:rPr>
                <w:rFonts w:eastAsia="Times New Roman" w:cstheme="minorHAnsi"/>
                <w:bCs/>
                <w:lang w:eastAsia="es-PR"/>
              </w:rPr>
            </w:pPr>
          </w:p>
        </w:tc>
      </w:tr>
      <w:tr w:rsidRPr="00D93159" w:rsidR="007D3DC7" w:rsidTr="00832DE9" w14:paraId="2EB081B0" w14:textId="77777777">
        <w:trPr>
          <w:trHeight w:val="288"/>
        </w:trPr>
        <w:tc>
          <w:tcPr>
            <w:tcW w:w="13225" w:type="dxa"/>
            <w:vMerge w:val="restart"/>
            <w:shd w:val="clear" w:color="auto" w:fill="186F6B" w:themeFill="text1"/>
            <w:noWrap/>
            <w:vAlign w:val="center"/>
          </w:tcPr>
          <w:p w:rsidRPr="00D93159" w:rsidR="007D3DC7" w:rsidP="00C960EE" w:rsidRDefault="007D3DC7" w14:paraId="582215F0" w14:textId="2CB76AD1">
            <w:pPr>
              <w:rPr>
                <w:rFonts w:eastAsia="Times New Roman" w:cstheme="minorHAnsi"/>
                <w:b/>
                <w:bCs/>
                <w:color w:val="FFFFFF"/>
                <w:lang w:eastAsia="es-PR"/>
              </w:rPr>
            </w:pPr>
            <w:r w:rsidRPr="00D93159">
              <w:rPr>
                <w:rFonts w:eastAsia="Times New Roman" w:cstheme="minorHAnsi"/>
                <w:b/>
                <w:bCs/>
                <w:color w:val="FFFFFF"/>
                <w:lang w:eastAsia="es-PR"/>
              </w:rPr>
              <w:t xml:space="preserve">Áreas de </w:t>
            </w:r>
            <w:r w:rsidR="00C960EE">
              <w:rPr>
                <w:rFonts w:eastAsia="Times New Roman" w:cstheme="minorHAnsi"/>
                <w:b/>
                <w:bCs/>
                <w:color w:val="FFFFFF"/>
                <w:lang w:eastAsia="es-PR"/>
              </w:rPr>
              <w:t xml:space="preserve">reto </w:t>
            </w:r>
            <w:r w:rsidRPr="00D93159">
              <w:rPr>
                <w:rFonts w:eastAsia="Times New Roman" w:cstheme="minorHAnsi"/>
                <w:b/>
                <w:bCs/>
                <w:color w:val="FFFFFF"/>
                <w:lang w:eastAsia="es-PR"/>
              </w:rPr>
              <w:t>para mejorar</w:t>
            </w:r>
          </w:p>
        </w:tc>
      </w:tr>
      <w:tr w:rsidRPr="00D93159" w:rsidR="007D3DC7" w:rsidTr="00832DE9" w14:paraId="0042B286" w14:textId="77777777">
        <w:trPr>
          <w:trHeight w:val="450"/>
        </w:trPr>
        <w:tc>
          <w:tcPr>
            <w:tcW w:w="13225" w:type="dxa"/>
            <w:vMerge/>
            <w:shd w:val="clear" w:color="auto" w:fill="186F6B" w:themeFill="text1"/>
            <w:noWrap/>
            <w:vAlign w:val="center"/>
            <w:hideMark/>
          </w:tcPr>
          <w:p w:rsidRPr="00D93159" w:rsidR="007D3DC7" w:rsidP="002C4D66" w:rsidRDefault="007D3DC7" w14:paraId="446C0D30" w14:textId="77777777">
            <w:pPr>
              <w:rPr>
                <w:rFonts w:eastAsia="Times New Roman" w:cstheme="minorHAnsi"/>
                <w:b/>
                <w:bCs/>
                <w:color w:val="FFFFFF"/>
                <w:lang w:eastAsia="es-PR"/>
              </w:rPr>
            </w:pPr>
          </w:p>
        </w:tc>
      </w:tr>
      <w:tr w:rsidRPr="00D93159" w:rsidR="007D3DC7" w:rsidTr="00832DE9" w14:paraId="7399C659" w14:textId="77777777">
        <w:trPr>
          <w:trHeight w:val="864"/>
        </w:trPr>
        <w:tc>
          <w:tcPr>
            <w:tcW w:w="13225" w:type="dxa"/>
            <w:noWrap/>
            <w:vAlign w:val="center"/>
            <w:hideMark/>
          </w:tcPr>
          <w:p w:rsidRPr="00D93159" w:rsidR="007D3DC7" w:rsidP="002C4D66" w:rsidRDefault="007D3DC7" w14:paraId="19C7681E" w14:textId="77777777">
            <w:pPr>
              <w:rPr>
                <w:rFonts w:eastAsia="Times New Roman" w:cstheme="minorHAnsi"/>
                <w:color w:val="000000"/>
                <w:lang w:eastAsia="es-PR"/>
              </w:rPr>
            </w:pPr>
          </w:p>
          <w:p w:rsidRPr="00D93159" w:rsidR="007D3DC7" w:rsidP="002C4D66" w:rsidRDefault="007D3DC7" w14:paraId="11F20B8A" w14:textId="77777777">
            <w:pPr>
              <w:rPr>
                <w:rFonts w:eastAsia="Times New Roman" w:cstheme="minorHAnsi"/>
                <w:color w:val="000000"/>
                <w:lang w:eastAsia="es-PR"/>
              </w:rPr>
            </w:pPr>
          </w:p>
          <w:p w:rsidR="007D3DC7" w:rsidP="002C4D66" w:rsidRDefault="007D3DC7" w14:paraId="0DB1574D" w14:textId="7A2B26D8">
            <w:pPr>
              <w:rPr>
                <w:rFonts w:eastAsia="Times New Roman" w:cstheme="minorHAnsi"/>
                <w:color w:val="000000"/>
                <w:lang w:eastAsia="es-PR"/>
              </w:rPr>
            </w:pPr>
          </w:p>
          <w:p w:rsidR="001C0D8B" w:rsidP="002C4D66" w:rsidRDefault="001C0D8B" w14:paraId="647E19A3" w14:textId="0B184D2C">
            <w:pPr>
              <w:rPr>
                <w:rFonts w:eastAsia="Times New Roman" w:cstheme="minorHAnsi"/>
                <w:color w:val="000000"/>
                <w:lang w:eastAsia="es-PR"/>
              </w:rPr>
            </w:pPr>
          </w:p>
          <w:p w:rsidR="001C0D8B" w:rsidP="002C4D66" w:rsidRDefault="001C0D8B" w14:paraId="3E55582B" w14:textId="1F2B0F6D">
            <w:pPr>
              <w:rPr>
                <w:rFonts w:eastAsia="Times New Roman" w:cstheme="minorHAnsi"/>
                <w:color w:val="000000"/>
                <w:lang w:eastAsia="es-PR"/>
              </w:rPr>
            </w:pPr>
          </w:p>
          <w:p w:rsidRPr="00D93159" w:rsidR="001C0D8B" w:rsidP="002C4D66" w:rsidRDefault="001C0D8B" w14:paraId="51FB95EC" w14:textId="77777777">
            <w:pPr>
              <w:rPr>
                <w:rFonts w:eastAsia="Times New Roman" w:cstheme="minorHAnsi"/>
                <w:color w:val="000000"/>
                <w:lang w:eastAsia="es-PR"/>
              </w:rPr>
            </w:pPr>
          </w:p>
          <w:p w:rsidRPr="00D93159" w:rsidR="007D3DC7" w:rsidP="002C4D66" w:rsidRDefault="007D3DC7" w14:paraId="05B10858" w14:textId="77777777">
            <w:pPr>
              <w:rPr>
                <w:rFonts w:eastAsia="Times New Roman" w:cstheme="minorHAnsi"/>
                <w:color w:val="000000"/>
                <w:lang w:eastAsia="es-PR"/>
              </w:rPr>
            </w:pPr>
          </w:p>
        </w:tc>
      </w:tr>
      <w:tr w:rsidRPr="00D93159" w:rsidR="007D3DC7" w:rsidTr="00832DE9" w14:paraId="5E2252F7" w14:textId="77777777">
        <w:trPr>
          <w:trHeight w:val="864"/>
        </w:trPr>
        <w:tc>
          <w:tcPr>
            <w:tcW w:w="13225" w:type="dxa"/>
            <w:shd w:val="clear" w:color="auto" w:fill="186F6B" w:themeFill="text1"/>
            <w:noWrap/>
            <w:vAlign w:val="center"/>
          </w:tcPr>
          <w:p w:rsidRPr="00D93159" w:rsidR="007D3DC7" w:rsidP="002C4D66" w:rsidRDefault="007D3DC7" w14:paraId="6D5B2EE1" w14:textId="77777777">
            <w:pPr>
              <w:rPr>
                <w:rFonts w:eastAsia="Times New Roman" w:cstheme="minorHAnsi"/>
                <w:b/>
                <w:bCs/>
                <w:color w:val="FFFFFF"/>
                <w:lang w:eastAsia="es-PR"/>
              </w:rPr>
            </w:pPr>
            <w:r w:rsidRPr="00D93159">
              <w:rPr>
                <w:rFonts w:eastAsia="Times New Roman" w:cstheme="minorHAnsi"/>
                <w:b/>
                <w:bCs/>
                <w:color w:val="FFFFFF"/>
                <w:lang w:eastAsia="es-PR"/>
              </w:rPr>
              <w:t xml:space="preserve">Recomendación de acciones específicas para ver en la próxima visita </w:t>
            </w:r>
          </w:p>
        </w:tc>
      </w:tr>
      <w:tr w:rsidRPr="00D93159" w:rsidR="007D3DC7" w:rsidTr="00832DE9" w14:paraId="313A252A" w14:textId="77777777">
        <w:trPr>
          <w:trHeight w:val="864"/>
        </w:trPr>
        <w:tc>
          <w:tcPr>
            <w:tcW w:w="13225" w:type="dxa"/>
            <w:noWrap/>
            <w:vAlign w:val="center"/>
          </w:tcPr>
          <w:p w:rsidRPr="00D93159" w:rsidR="007D3DC7" w:rsidP="002C4D66" w:rsidRDefault="007D3DC7" w14:paraId="65D5B6DA" w14:textId="77777777">
            <w:pPr>
              <w:rPr>
                <w:rFonts w:eastAsia="Times New Roman" w:cstheme="minorHAnsi"/>
                <w:color w:val="000000"/>
                <w:lang w:eastAsia="es-PR"/>
              </w:rPr>
            </w:pPr>
          </w:p>
          <w:p w:rsidRPr="00D93159" w:rsidR="007D3DC7" w:rsidP="002C4D66" w:rsidRDefault="007D3DC7" w14:paraId="52D4C354" w14:textId="77777777">
            <w:pPr>
              <w:rPr>
                <w:rFonts w:eastAsia="Times New Roman" w:cstheme="minorHAnsi"/>
                <w:color w:val="000000"/>
                <w:lang w:eastAsia="es-PR"/>
              </w:rPr>
            </w:pPr>
          </w:p>
          <w:p w:rsidR="007D3DC7" w:rsidP="002C4D66" w:rsidRDefault="007D3DC7" w14:paraId="6D997A2A" w14:textId="0B482EE2">
            <w:pPr>
              <w:rPr>
                <w:rFonts w:eastAsia="Times New Roman" w:cstheme="minorHAnsi"/>
                <w:color w:val="000000"/>
                <w:lang w:eastAsia="es-PR"/>
              </w:rPr>
            </w:pPr>
          </w:p>
          <w:p w:rsidR="001C0D8B" w:rsidP="002C4D66" w:rsidRDefault="001C0D8B" w14:paraId="6B3B47E0" w14:textId="7AF4FC4B">
            <w:pPr>
              <w:rPr>
                <w:rFonts w:eastAsia="Times New Roman" w:cstheme="minorHAnsi"/>
                <w:color w:val="000000"/>
                <w:lang w:eastAsia="es-PR"/>
              </w:rPr>
            </w:pPr>
          </w:p>
          <w:p w:rsidRPr="00D93159" w:rsidR="001C0D8B" w:rsidP="002C4D66" w:rsidRDefault="001C0D8B" w14:paraId="237FC149" w14:textId="77777777">
            <w:pPr>
              <w:rPr>
                <w:rFonts w:eastAsia="Times New Roman" w:cstheme="minorHAnsi"/>
                <w:color w:val="000000"/>
                <w:lang w:eastAsia="es-PR"/>
              </w:rPr>
            </w:pPr>
          </w:p>
          <w:p w:rsidRPr="00D93159" w:rsidR="007D3DC7" w:rsidP="002C4D66" w:rsidRDefault="007D3DC7" w14:paraId="33F0A015" w14:textId="77777777">
            <w:pPr>
              <w:rPr>
                <w:rFonts w:eastAsia="Times New Roman" w:cstheme="minorHAnsi"/>
                <w:color w:val="000000"/>
                <w:lang w:eastAsia="es-PR"/>
              </w:rPr>
            </w:pPr>
          </w:p>
        </w:tc>
      </w:tr>
      <w:tr w:rsidRPr="00D93159" w:rsidR="007D3DC7" w:rsidTr="00832DE9" w14:paraId="752249C8" w14:textId="77777777">
        <w:trPr>
          <w:trHeight w:val="77"/>
        </w:trPr>
        <w:tc>
          <w:tcPr>
            <w:tcW w:w="13225" w:type="dxa"/>
            <w:tcBorders>
              <w:left w:val="nil"/>
              <w:right w:val="nil"/>
            </w:tcBorders>
            <w:noWrap/>
            <w:vAlign w:val="center"/>
          </w:tcPr>
          <w:p w:rsidRPr="00D93159" w:rsidR="007D3DC7" w:rsidP="002C4D66" w:rsidRDefault="007D3DC7" w14:paraId="1EB08670" w14:textId="77777777">
            <w:pPr>
              <w:rPr>
                <w:rFonts w:eastAsia="Times New Roman" w:cstheme="minorHAnsi"/>
                <w:bCs/>
                <w:lang w:eastAsia="es-PR"/>
              </w:rPr>
            </w:pPr>
          </w:p>
        </w:tc>
      </w:tr>
      <w:tr w:rsidRPr="00D93159" w:rsidR="007D3DC7" w:rsidTr="00832DE9" w14:paraId="163137B7" w14:textId="77777777">
        <w:trPr>
          <w:trHeight w:val="864"/>
        </w:trPr>
        <w:tc>
          <w:tcPr>
            <w:tcW w:w="13225" w:type="dxa"/>
            <w:shd w:val="clear" w:color="auto" w:fill="186F6B" w:themeFill="text1"/>
            <w:noWrap/>
            <w:vAlign w:val="center"/>
          </w:tcPr>
          <w:p w:rsidRPr="00D93159" w:rsidR="007D3DC7" w:rsidP="002C4D66" w:rsidRDefault="007D3DC7" w14:paraId="3F75685B" w14:textId="77777777">
            <w:pPr>
              <w:rPr>
                <w:rFonts w:eastAsia="Times New Roman" w:cstheme="minorHAnsi"/>
                <w:b/>
                <w:color w:val="FFFFFF" w:themeColor="background1"/>
                <w:lang w:eastAsia="es-PR"/>
              </w:rPr>
            </w:pPr>
            <w:r w:rsidRPr="00D93159">
              <w:rPr>
                <w:rFonts w:eastAsia="Times New Roman" w:cstheme="minorHAnsi"/>
                <w:b/>
                <w:color w:val="FFFFFF" w:themeColor="background1"/>
                <w:lang w:eastAsia="es-PR"/>
              </w:rPr>
              <w:t>Comentarios adicionales</w:t>
            </w:r>
          </w:p>
        </w:tc>
      </w:tr>
      <w:tr w:rsidRPr="00D93159" w:rsidR="007D3DC7" w:rsidTr="00832DE9" w14:paraId="5723D7B9" w14:textId="77777777">
        <w:trPr>
          <w:trHeight w:val="864"/>
        </w:trPr>
        <w:tc>
          <w:tcPr>
            <w:tcW w:w="13225" w:type="dxa"/>
            <w:noWrap/>
            <w:vAlign w:val="center"/>
          </w:tcPr>
          <w:p w:rsidRPr="00D93159" w:rsidR="007D3DC7" w:rsidP="002C4D66" w:rsidRDefault="007D3DC7" w14:paraId="793313FC" w14:textId="77777777">
            <w:pPr>
              <w:rPr>
                <w:rFonts w:eastAsia="Times New Roman" w:cstheme="minorHAnsi"/>
                <w:color w:val="000000"/>
                <w:lang w:eastAsia="es-PR"/>
              </w:rPr>
            </w:pPr>
          </w:p>
          <w:p w:rsidR="007D3DC7" w:rsidP="002C4D66" w:rsidRDefault="007D3DC7" w14:paraId="3792A6B4" w14:textId="0F586C21">
            <w:pPr>
              <w:rPr>
                <w:rFonts w:eastAsia="Times New Roman" w:cstheme="minorHAnsi"/>
                <w:color w:val="000000"/>
                <w:lang w:eastAsia="es-PR"/>
              </w:rPr>
            </w:pPr>
          </w:p>
          <w:p w:rsidRPr="00D93159" w:rsidR="001C0D8B" w:rsidP="002C4D66" w:rsidRDefault="001C0D8B" w14:paraId="4E38E835" w14:textId="77777777">
            <w:pPr>
              <w:rPr>
                <w:rFonts w:eastAsia="Times New Roman" w:cstheme="minorHAnsi"/>
                <w:color w:val="000000"/>
                <w:lang w:eastAsia="es-PR"/>
              </w:rPr>
            </w:pPr>
          </w:p>
          <w:p w:rsidR="007D3DC7" w:rsidP="002C4D66" w:rsidRDefault="007D3DC7" w14:paraId="2274E767" w14:textId="13D9B2DA">
            <w:pPr>
              <w:rPr>
                <w:rFonts w:eastAsia="Times New Roman" w:cstheme="minorHAnsi"/>
                <w:color w:val="000000"/>
                <w:lang w:eastAsia="es-PR"/>
              </w:rPr>
            </w:pPr>
          </w:p>
          <w:p w:rsidR="00BA17A4" w:rsidP="002C4D66" w:rsidRDefault="00BA17A4" w14:paraId="21AF0C7F" w14:textId="20E86AC5">
            <w:pPr>
              <w:rPr>
                <w:rFonts w:eastAsia="Times New Roman" w:cstheme="minorHAnsi"/>
                <w:color w:val="000000"/>
                <w:lang w:eastAsia="es-PR"/>
              </w:rPr>
            </w:pPr>
          </w:p>
          <w:p w:rsidRPr="00D93159" w:rsidR="00BA17A4" w:rsidP="002C4D66" w:rsidRDefault="00BA17A4" w14:paraId="0F54C0E4" w14:textId="77777777">
            <w:pPr>
              <w:rPr>
                <w:rFonts w:eastAsia="Times New Roman" w:cstheme="minorHAnsi"/>
                <w:color w:val="000000"/>
                <w:lang w:eastAsia="es-PR"/>
              </w:rPr>
            </w:pPr>
          </w:p>
          <w:p w:rsidRPr="00D93159" w:rsidR="007D3DC7" w:rsidP="002C4D66" w:rsidRDefault="007D3DC7" w14:paraId="79DE104A" w14:textId="77777777">
            <w:pPr>
              <w:rPr>
                <w:rFonts w:eastAsia="Times New Roman" w:cstheme="minorHAnsi"/>
                <w:color w:val="000000"/>
                <w:lang w:eastAsia="es-PR"/>
              </w:rPr>
            </w:pPr>
          </w:p>
        </w:tc>
      </w:tr>
    </w:tbl>
    <w:p w:rsidRPr="00D93159" w:rsidR="007D3DC7" w:rsidP="002C4D66" w:rsidRDefault="007D3DC7" w14:paraId="1517C354" w14:textId="77777777">
      <w:pPr>
        <w:spacing w:after="0"/>
      </w:pPr>
    </w:p>
    <w:p w:rsidRPr="00D93159" w:rsidR="007D3DC7" w:rsidP="002C4D66" w:rsidRDefault="007D3DC7" w14:paraId="4BAD2F4D" w14:textId="77777777">
      <w:pPr>
        <w:spacing w:after="0"/>
      </w:pPr>
    </w:p>
    <w:tbl>
      <w:tblPr>
        <w:tblStyle w:val="TableGridLight"/>
        <w:tblW w:w="13050" w:type="dxa"/>
        <w:tblLook w:val="04A0" w:firstRow="1" w:lastRow="0" w:firstColumn="1" w:lastColumn="0" w:noHBand="0" w:noVBand="1"/>
      </w:tblPr>
      <w:tblGrid>
        <w:gridCol w:w="5940"/>
        <w:gridCol w:w="1260"/>
        <w:gridCol w:w="5850"/>
      </w:tblGrid>
      <w:tr w:rsidRPr="00D93159" w:rsidR="007D3DC7" w:rsidTr="006543A0" w14:paraId="2D565893" w14:textId="77777777">
        <w:tc>
          <w:tcPr>
            <w:tcW w:w="5940" w:type="dxa"/>
            <w:tcBorders>
              <w:left w:val="nil"/>
              <w:right w:val="nil"/>
            </w:tcBorders>
          </w:tcPr>
          <w:p w:rsidRPr="00D93159" w:rsidR="007D3DC7" w:rsidP="002C4D66" w:rsidRDefault="007D3DC7" w14:paraId="4DFC893E" w14:textId="77777777">
            <w:pPr>
              <w:jc w:val="center"/>
            </w:pPr>
            <w:r w:rsidRPr="00D93159">
              <w:t>Nombre del evaluado</w:t>
            </w:r>
          </w:p>
          <w:p w:rsidRPr="00D93159" w:rsidR="007D3DC7" w:rsidP="002C4D66" w:rsidRDefault="007D3DC7" w14:paraId="6C29FB6B" w14:textId="77777777">
            <w:pPr>
              <w:jc w:val="center"/>
            </w:pPr>
          </w:p>
          <w:p w:rsidRPr="00D93159" w:rsidR="007D3DC7" w:rsidP="002C4D66" w:rsidRDefault="007D3DC7" w14:paraId="219F274B" w14:textId="77777777">
            <w:pPr>
              <w:jc w:val="center"/>
            </w:pPr>
          </w:p>
          <w:p w:rsidRPr="00D93159" w:rsidR="007D3DC7" w:rsidP="002C4D66" w:rsidRDefault="007D3DC7" w14:paraId="71B31F9E" w14:textId="77777777">
            <w:pPr>
              <w:jc w:val="center"/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Pr="00D93159" w:rsidR="007D3DC7" w:rsidP="002C4D66" w:rsidRDefault="007D3DC7" w14:paraId="7FD0D326" w14:textId="77777777">
            <w:pPr>
              <w:jc w:val="center"/>
            </w:pPr>
          </w:p>
        </w:tc>
        <w:tc>
          <w:tcPr>
            <w:tcW w:w="5850" w:type="dxa"/>
            <w:tcBorders>
              <w:left w:val="nil"/>
              <w:right w:val="nil"/>
            </w:tcBorders>
          </w:tcPr>
          <w:p w:rsidRPr="00D93159" w:rsidR="007D3DC7" w:rsidP="002C4D66" w:rsidRDefault="007D3DC7" w14:paraId="09416899" w14:textId="77777777">
            <w:pPr>
              <w:jc w:val="center"/>
            </w:pPr>
            <w:r w:rsidRPr="00D93159">
              <w:t>Nombre del evaluador</w:t>
            </w:r>
          </w:p>
        </w:tc>
      </w:tr>
      <w:tr w:rsidRPr="00D93159" w:rsidR="007D3DC7" w:rsidTr="006543A0" w14:paraId="474C07C4" w14:textId="77777777">
        <w:tc>
          <w:tcPr>
            <w:tcW w:w="5940" w:type="dxa"/>
            <w:tcBorders>
              <w:left w:val="nil"/>
              <w:bottom w:val="nil"/>
              <w:right w:val="nil"/>
            </w:tcBorders>
          </w:tcPr>
          <w:p w:rsidRPr="00D93159" w:rsidR="007D3DC7" w:rsidP="002C4D66" w:rsidRDefault="007D3DC7" w14:paraId="6490D292" w14:textId="77777777">
            <w:pPr>
              <w:jc w:val="center"/>
            </w:pPr>
            <w:r w:rsidRPr="00D93159">
              <w:t xml:space="preserve">Fecha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Pr="00D93159" w:rsidR="007D3DC7" w:rsidP="002C4D66" w:rsidRDefault="007D3DC7" w14:paraId="22EB1CB5" w14:textId="77777777">
            <w:pPr>
              <w:jc w:val="center"/>
            </w:pPr>
          </w:p>
        </w:tc>
        <w:tc>
          <w:tcPr>
            <w:tcW w:w="5850" w:type="dxa"/>
            <w:tcBorders>
              <w:left w:val="nil"/>
              <w:bottom w:val="nil"/>
              <w:right w:val="nil"/>
            </w:tcBorders>
          </w:tcPr>
          <w:p w:rsidRPr="00D93159" w:rsidR="007D3DC7" w:rsidP="002C4D66" w:rsidRDefault="007D3DC7" w14:paraId="30B91449" w14:textId="77777777">
            <w:pPr>
              <w:jc w:val="center"/>
            </w:pPr>
            <w:r w:rsidRPr="00D93159">
              <w:t xml:space="preserve">Fecha </w:t>
            </w:r>
          </w:p>
        </w:tc>
      </w:tr>
    </w:tbl>
    <w:p w:rsidRPr="00D93159" w:rsidR="0012295F" w:rsidP="002C4D66" w:rsidRDefault="0012295F" w14:paraId="49613386" w14:textId="4B8721AB">
      <w:pPr>
        <w:spacing w:after="0"/>
      </w:pPr>
    </w:p>
    <w:sectPr w:rsidRPr="00D93159" w:rsidR="0012295F" w:rsidSect="004127B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20160" w:h="12240" w:orient="landscape"/>
      <w:pgMar w:top="1440" w:right="1080" w:bottom="1440" w:left="1080" w:header="86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06842" w:rsidP="00521C4A" w:rsidRDefault="00706842" w14:paraId="7C6016E1" w14:textId="77777777">
      <w:pPr>
        <w:spacing w:after="0" w:line="240" w:lineRule="auto"/>
      </w:pPr>
      <w:r>
        <w:separator/>
      </w:r>
    </w:p>
  </w:endnote>
  <w:endnote w:type="continuationSeparator" w:id="0">
    <w:p w:rsidR="00706842" w:rsidP="00521C4A" w:rsidRDefault="00706842" w14:paraId="685C7A67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F5EC0" w:rsidRDefault="00EF5EC0" w14:paraId="3A26DD21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46C30" w:rsidP="00871206" w:rsidRDefault="00646C30" w14:paraId="2E026BF1" w14:textId="7E023413">
    <w:pPr>
      <w:pStyle w:val="Footer"/>
      <w:jc w:val="right"/>
    </w:pPr>
    <w:r w:rsidRPr="00EE6574">
      <w:rPr>
        <w:color w:val="808080" w:themeColor="background1" w:themeShade="80"/>
      </w:rPr>
      <w:ptab w:alignment="center" w:relativeTo="margin" w:leader="none"/>
    </w:r>
    <w:r w:rsidRPr="00EE6574">
      <w:rPr>
        <w:color w:val="808080" w:themeColor="background1" w:themeShade="80"/>
      </w:rPr>
      <w:ptab w:alignment="right" w:relativeTo="margin" w:leader="none"/>
    </w:r>
    <w:r w:rsidRPr="00871206">
      <w:t xml:space="preserve"> </w:t>
    </w:r>
    <w:sdt>
      <w:sdtPr>
        <w:id w:val="-1580208131"/>
        <w:docPartObj>
          <w:docPartGallery w:val="Page Numbers (Bottom of Page)"/>
          <w:docPartUnique/>
        </w:docPartObj>
      </w:sdtPr>
      <w:sdtContent>
        <w:sdt>
          <w:sdtPr>
            <w:id w:val="-1769616900"/>
            <w:docPartObj>
              <w:docPartGallery w:val="Page Numbers (Top of Page)"/>
              <w:docPartUnique/>
            </w:docPartObj>
          </w:sdtPr>
          <w:sdtContent>
            <w:r w:rsidRPr="001F4679">
              <w:rPr>
                <w:b/>
                <w:color w:val="808080" w:themeColor="background1" w:themeShade="80"/>
                <w:sz w:val="24"/>
              </w:rPr>
              <w:fldChar w:fldCharType="begin"/>
            </w:r>
            <w:r w:rsidRPr="001F4679">
              <w:rPr>
                <w:b/>
                <w:color w:val="808080" w:themeColor="background1" w:themeShade="80"/>
                <w:sz w:val="24"/>
              </w:rPr>
              <w:instrText xml:space="preserve"> PAGE </w:instrText>
            </w:r>
            <w:r w:rsidRPr="001F4679">
              <w:rPr>
                <w:b/>
                <w:color w:val="808080" w:themeColor="background1" w:themeShade="80"/>
                <w:sz w:val="24"/>
              </w:rPr>
              <w:fldChar w:fldCharType="separate"/>
            </w:r>
            <w:r w:rsidR="00857F2E">
              <w:rPr>
                <w:b/>
                <w:noProof/>
                <w:color w:val="808080" w:themeColor="background1" w:themeShade="80"/>
                <w:sz w:val="24"/>
              </w:rPr>
              <w:t>1</w:t>
            </w:r>
            <w:r w:rsidRPr="001F4679">
              <w:rPr>
                <w:b/>
                <w:color w:val="808080" w:themeColor="background1" w:themeShade="80"/>
                <w:sz w:val="24"/>
              </w:rPr>
              <w:fldChar w:fldCharType="end"/>
            </w:r>
            <w:r w:rsidRPr="001F4679">
              <w:rPr>
                <w:b/>
                <w:color w:val="808080" w:themeColor="background1" w:themeShade="80"/>
                <w:sz w:val="24"/>
              </w:rPr>
              <w:t xml:space="preserve"> / </w:t>
            </w:r>
            <w:r w:rsidRPr="001F4679">
              <w:rPr>
                <w:b/>
                <w:color w:val="808080" w:themeColor="background1" w:themeShade="80"/>
                <w:sz w:val="24"/>
              </w:rPr>
              <w:fldChar w:fldCharType="begin"/>
            </w:r>
            <w:r w:rsidRPr="001F4679">
              <w:rPr>
                <w:b/>
                <w:color w:val="808080" w:themeColor="background1" w:themeShade="80"/>
                <w:sz w:val="24"/>
              </w:rPr>
              <w:instrText xml:space="preserve"> NUMPAGES  </w:instrText>
            </w:r>
            <w:r w:rsidRPr="001F4679">
              <w:rPr>
                <w:b/>
                <w:color w:val="808080" w:themeColor="background1" w:themeShade="80"/>
                <w:sz w:val="24"/>
              </w:rPr>
              <w:fldChar w:fldCharType="separate"/>
            </w:r>
            <w:r w:rsidR="00857F2E">
              <w:rPr>
                <w:b/>
                <w:noProof/>
                <w:color w:val="808080" w:themeColor="background1" w:themeShade="80"/>
                <w:sz w:val="24"/>
              </w:rPr>
              <w:t>1</w:t>
            </w:r>
            <w:r w:rsidRPr="001F4679">
              <w:rPr>
                <w:b/>
                <w:color w:val="808080" w:themeColor="background1" w:themeShade="80"/>
                <w:sz w:val="24"/>
              </w:rPr>
              <w:fldChar w:fldCharType="end"/>
            </w:r>
          </w:sdtContent>
        </w:sdt>
      </w:sdtContent>
    </w:sdt>
  </w:p>
  <w:p w:rsidRPr="00EE6574" w:rsidR="00646C30" w:rsidRDefault="00646C30" w14:paraId="22839927" w14:textId="23F2A075">
    <w:pPr>
      <w:pStyle w:val="Footer"/>
      <w:rPr>
        <w:color w:val="808080" w:themeColor="background1" w:themeShade="80"/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F5EC0" w:rsidRDefault="00EF5EC0" w14:paraId="19B28F48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06842" w:rsidP="00521C4A" w:rsidRDefault="00706842" w14:paraId="09DE47CC" w14:textId="77777777">
      <w:pPr>
        <w:spacing w:after="0" w:line="240" w:lineRule="auto"/>
      </w:pPr>
      <w:r>
        <w:separator/>
      </w:r>
    </w:p>
  </w:footnote>
  <w:footnote w:type="continuationSeparator" w:id="0">
    <w:p w:rsidR="00706842" w:rsidP="00521C4A" w:rsidRDefault="00706842" w14:paraId="3B46226E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F5EC0" w:rsidRDefault="00EF5EC0" w14:paraId="23B748AA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646C30" w:rsidP="001975D2" w:rsidRDefault="00BA761C" w14:paraId="64575DA5" w14:textId="1C88EE3B">
    <w:pPr>
      <w:spacing w:after="0"/>
      <w:jc w:val="right"/>
      <w:rPr>
        <w:b/>
        <w:sz w:val="28"/>
      </w:rPr>
    </w:pPr>
    <w:r>
      <w:rPr>
        <w:b/>
        <w:noProof/>
        <w:sz w:val="28"/>
      </w:rPr>
      <w:drawing>
        <wp:anchor distT="0" distB="0" distL="114300" distR="114300" simplePos="0" relativeHeight="251657216" behindDoc="1" locked="0" layoutInCell="1" allowOverlap="1" wp14:anchorId="68C7CEC5" wp14:editId="7A67571D">
          <wp:simplePos x="0" y="0"/>
          <wp:positionH relativeFrom="column">
            <wp:posOffset>-581025</wp:posOffset>
          </wp:positionH>
          <wp:positionV relativeFrom="paragraph">
            <wp:posOffset>-548640</wp:posOffset>
          </wp:positionV>
          <wp:extent cx="3524250" cy="1257300"/>
          <wp:effectExtent l="0" t="0" r="0" b="0"/>
          <wp:wrapTight wrapText="bothSides">
            <wp:wrapPolygon edited="0">
              <wp:start x="2102" y="0"/>
              <wp:lineTo x="2102" y="5236"/>
              <wp:lineTo x="3036" y="10473"/>
              <wp:lineTo x="3152" y="21273"/>
              <wp:lineTo x="3736" y="21273"/>
              <wp:lineTo x="4787" y="20945"/>
              <wp:lineTo x="7939" y="17018"/>
              <wp:lineTo x="7939" y="15709"/>
              <wp:lineTo x="11092" y="15709"/>
              <wp:lineTo x="21250" y="11782"/>
              <wp:lineTo x="21483" y="8836"/>
              <wp:lineTo x="6655" y="5236"/>
              <wp:lineTo x="6422" y="1636"/>
              <wp:lineTo x="6188" y="0"/>
              <wp:lineTo x="2102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4891" b="851"/>
                  <a:stretch/>
                </pic:blipFill>
                <pic:spPr bwMode="auto">
                  <a:xfrm>
                    <a:off x="0" y="0"/>
                    <a:ext cx="3524250" cy="12573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975D2" w:rsidR="00646C30">
      <w:rPr>
        <w:b/>
        <w:sz w:val="28"/>
      </w:rPr>
      <w:t xml:space="preserve"> </w:t>
    </w:r>
  </w:p>
  <w:p w:rsidRPr="001975D2" w:rsidR="00646C30" w:rsidP="00BA761C" w:rsidRDefault="00EF5EC0" w14:paraId="44737F2D" w14:textId="3D5B14F3">
    <w:pPr>
      <w:spacing w:after="0"/>
      <w:ind w:left="720" w:firstLine="720"/>
      <w:jc w:val="right"/>
      <w:rPr>
        <w:b/>
        <w:sz w:val="24"/>
      </w:rPr>
    </w:pPr>
    <w:r>
      <w:rPr>
        <w:b/>
        <w:color w:val="808080" w:themeColor="background1" w:themeShade="80"/>
        <w:sz w:val="24"/>
      </w:rPr>
      <w:t xml:space="preserve"> </w:t>
    </w:r>
    <w:r>
      <w:rPr>
        <w:b/>
        <w:color w:val="808080" w:themeColor="background1" w:themeShade="80"/>
        <w:sz w:val="24"/>
      </w:rPr>
      <w:tab/>
    </w:r>
    <w:r w:rsidR="00913A7D">
      <w:rPr>
        <w:b/>
        <w:color w:val="808080" w:themeColor="background1" w:themeShade="80"/>
        <w:sz w:val="24"/>
      </w:rPr>
      <w:t>Plataforma de Evaluación del</w:t>
    </w:r>
    <w:r w:rsidRPr="001975D2" w:rsidR="00646C30">
      <w:rPr>
        <w:b/>
        <w:color w:val="808080" w:themeColor="background1" w:themeShade="80"/>
        <w:sz w:val="24"/>
      </w:rPr>
      <w:t xml:space="preserve">                     </w:t>
    </w:r>
    <w:r w:rsidR="00646C30">
      <w:rPr>
        <w:b/>
        <w:color w:val="808080" w:themeColor="background1" w:themeShade="80"/>
        <w:sz w:val="24"/>
      </w:rPr>
      <w:t xml:space="preserve">                 </w:t>
    </w:r>
    <w:r w:rsidRPr="001975D2" w:rsidR="00646C30">
      <w:rPr>
        <w:b/>
        <w:color w:val="808080" w:themeColor="background1" w:themeShade="80"/>
        <w:sz w:val="24"/>
      </w:rPr>
      <w:t xml:space="preserve">                      </w:t>
    </w:r>
    <w:r w:rsidR="00646C30">
      <w:rPr>
        <w:b/>
        <w:color w:val="808080" w:themeColor="background1" w:themeShade="80"/>
        <w:sz w:val="24"/>
      </w:rPr>
      <w:t xml:space="preserve">                 </w:t>
    </w:r>
    <w:r w:rsidRPr="001975D2" w:rsidR="00646C30">
      <w:rPr>
        <w:b/>
        <w:color w:val="808080" w:themeColor="background1" w:themeShade="80"/>
        <w:sz w:val="24"/>
      </w:rPr>
      <w:t xml:space="preserve"> </w:t>
    </w:r>
    <w:r w:rsidR="00913A7D">
      <w:rPr>
        <w:b/>
        <w:color w:val="808080" w:themeColor="background1" w:themeShade="80"/>
        <w:sz w:val="24"/>
      </w:rPr>
      <w:t xml:space="preserve"> Docente y Docente Administrativo</w:t>
    </w:r>
  </w:p>
  <w:p w:rsidR="00646C30" w:rsidP="001975D2" w:rsidRDefault="00646C30" w14:paraId="2F0D6C6B" w14:textId="31051605">
    <w:pPr>
      <w:spacing w:after="0"/>
      <w:jc w:val="right"/>
      <w:rPr>
        <w:b/>
        <w:sz w:val="28"/>
      </w:rPr>
    </w:pPr>
  </w:p>
  <w:p w:rsidRPr="001975D2" w:rsidR="00646C30" w:rsidP="00280AED" w:rsidRDefault="00646C30" w14:paraId="2B2A8CCB" w14:textId="77777777">
    <w:pPr>
      <w:spacing w:after="0"/>
      <w:rPr>
        <w:b/>
        <w:sz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F5EC0" w:rsidRDefault="00EF5EC0" w14:paraId="4DA92645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C6117E"/>
    <w:multiLevelType w:val="hybridMultilevel"/>
    <w:tmpl w:val="823A9044"/>
    <w:lvl w:ilvl="0" w:tplc="FE64FD10">
      <w:numFmt w:val="bullet"/>
      <w:lvlText w:val="•"/>
      <w:lvlJc w:val="left"/>
      <w:pPr>
        <w:ind w:left="1080" w:hanging="720"/>
      </w:pPr>
      <w:rPr>
        <w:rFonts w:hint="default" w:ascii="Calibri" w:hAnsi="Calibri" w:eastAsia="Times New Roman" w:cs="Calibri"/>
      </w:rPr>
    </w:lvl>
    <w:lvl w:ilvl="1" w:tplc="50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50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0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0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50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0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0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50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E375BA1"/>
    <w:multiLevelType w:val="hybridMultilevel"/>
    <w:tmpl w:val="1630AE2A"/>
    <w:lvl w:ilvl="0" w:tplc="FE64FD10">
      <w:numFmt w:val="bullet"/>
      <w:lvlText w:val="•"/>
      <w:lvlJc w:val="left"/>
      <w:pPr>
        <w:ind w:left="1080" w:hanging="720"/>
      </w:pPr>
      <w:rPr>
        <w:rFonts w:hint="default" w:ascii="Calibri" w:hAnsi="Calibri" w:eastAsia="Times New Roman" w:cs="Calibri"/>
      </w:rPr>
    </w:lvl>
    <w:lvl w:ilvl="1" w:tplc="50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50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0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0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50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0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0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50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1557FD7"/>
    <w:multiLevelType w:val="hybridMultilevel"/>
    <w:tmpl w:val="3CA4C168"/>
    <w:lvl w:ilvl="0" w:tplc="DC7AEE00">
      <w:numFmt w:val="bullet"/>
      <w:lvlText w:val="•"/>
      <w:lvlJc w:val="left"/>
      <w:pPr>
        <w:ind w:left="1080" w:hanging="720"/>
      </w:pPr>
      <w:rPr>
        <w:rFonts w:hint="default" w:ascii="Calibri" w:hAnsi="Calibri" w:eastAsia="Times New Roman" w:cs="Calibri"/>
        <w:color w:val="auto"/>
      </w:rPr>
    </w:lvl>
    <w:lvl w:ilvl="1" w:tplc="50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50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0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0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50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0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0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50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265D7988"/>
    <w:multiLevelType w:val="hybridMultilevel"/>
    <w:tmpl w:val="3DAC7190"/>
    <w:lvl w:ilvl="0" w:tplc="50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50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50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0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0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50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0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0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50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291B1ECF"/>
    <w:multiLevelType w:val="hybridMultilevel"/>
    <w:tmpl w:val="875EAE80"/>
    <w:lvl w:ilvl="0" w:tplc="DC7AEE00">
      <w:numFmt w:val="bullet"/>
      <w:lvlText w:val="•"/>
      <w:lvlJc w:val="left"/>
      <w:pPr>
        <w:ind w:left="1080" w:hanging="720"/>
      </w:pPr>
      <w:rPr>
        <w:rFonts w:hint="default" w:ascii="Calibri" w:hAnsi="Calibri" w:eastAsia="Times New Roman" w:cs="Calibri"/>
        <w:color w:val="auto"/>
      </w:rPr>
    </w:lvl>
    <w:lvl w:ilvl="1" w:tplc="50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50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0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0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50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0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0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50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2B923EE3"/>
    <w:multiLevelType w:val="hybridMultilevel"/>
    <w:tmpl w:val="7584B96E"/>
    <w:lvl w:ilvl="0" w:tplc="50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50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50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0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0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50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0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0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50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2FB330FD"/>
    <w:multiLevelType w:val="hybridMultilevel"/>
    <w:tmpl w:val="47A4C00E"/>
    <w:lvl w:ilvl="0" w:tplc="DC7AEE00">
      <w:numFmt w:val="bullet"/>
      <w:lvlText w:val="•"/>
      <w:lvlJc w:val="left"/>
      <w:pPr>
        <w:ind w:left="1080" w:hanging="720"/>
      </w:pPr>
      <w:rPr>
        <w:rFonts w:hint="default" w:ascii="Calibri" w:hAnsi="Calibri" w:eastAsia="Times New Roman" w:cs="Calibri"/>
        <w:color w:val="auto"/>
      </w:rPr>
    </w:lvl>
    <w:lvl w:ilvl="1" w:tplc="50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50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0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0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50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0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0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50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32BA3AD9"/>
    <w:multiLevelType w:val="hybridMultilevel"/>
    <w:tmpl w:val="D0D2B12C"/>
    <w:lvl w:ilvl="0" w:tplc="50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50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50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0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0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50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0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0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50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373A70E6"/>
    <w:multiLevelType w:val="hybridMultilevel"/>
    <w:tmpl w:val="9E6C298A"/>
    <w:lvl w:ilvl="0" w:tplc="FE64FD10">
      <w:numFmt w:val="bullet"/>
      <w:lvlText w:val="•"/>
      <w:lvlJc w:val="left"/>
      <w:pPr>
        <w:ind w:left="1080" w:hanging="720"/>
      </w:pPr>
      <w:rPr>
        <w:rFonts w:hint="default" w:ascii="Calibri" w:hAnsi="Calibri" w:eastAsia="Times New Roman" w:cs="Calibri"/>
      </w:rPr>
    </w:lvl>
    <w:lvl w:ilvl="1" w:tplc="50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50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0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0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50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0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0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50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4F385603"/>
    <w:multiLevelType w:val="hybridMultilevel"/>
    <w:tmpl w:val="E4260AFE"/>
    <w:lvl w:ilvl="0" w:tplc="DC7AEE00">
      <w:numFmt w:val="bullet"/>
      <w:lvlText w:val="•"/>
      <w:lvlJc w:val="left"/>
      <w:pPr>
        <w:ind w:left="1080" w:hanging="720"/>
      </w:pPr>
      <w:rPr>
        <w:rFonts w:hint="default" w:ascii="Calibri" w:hAnsi="Calibri" w:eastAsia="Times New Roman" w:cs="Calibri"/>
        <w:color w:val="auto"/>
      </w:rPr>
    </w:lvl>
    <w:lvl w:ilvl="1" w:tplc="50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50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0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0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50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0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0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50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533A2FA9"/>
    <w:multiLevelType w:val="hybridMultilevel"/>
    <w:tmpl w:val="3EB89ED8"/>
    <w:lvl w:ilvl="0" w:tplc="50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50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50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0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0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50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0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0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50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59C0713E"/>
    <w:multiLevelType w:val="hybridMultilevel"/>
    <w:tmpl w:val="51F455D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5FD24F13"/>
    <w:multiLevelType w:val="hybridMultilevel"/>
    <w:tmpl w:val="7B1A359E"/>
    <w:lvl w:ilvl="0" w:tplc="DC7AEE00">
      <w:numFmt w:val="bullet"/>
      <w:lvlText w:val="•"/>
      <w:lvlJc w:val="left"/>
      <w:pPr>
        <w:ind w:left="1080" w:hanging="720"/>
      </w:pPr>
      <w:rPr>
        <w:rFonts w:hint="default" w:ascii="Calibri" w:hAnsi="Calibri" w:eastAsia="Times New Roman" w:cs="Calibri"/>
        <w:color w:val="auto"/>
      </w:rPr>
    </w:lvl>
    <w:lvl w:ilvl="1" w:tplc="50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50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0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0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50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0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0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50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62536107"/>
    <w:multiLevelType w:val="hybridMultilevel"/>
    <w:tmpl w:val="50F08198"/>
    <w:lvl w:ilvl="0" w:tplc="FE64FD10">
      <w:numFmt w:val="bullet"/>
      <w:lvlText w:val="•"/>
      <w:lvlJc w:val="left"/>
      <w:pPr>
        <w:ind w:left="1080" w:hanging="720"/>
      </w:pPr>
      <w:rPr>
        <w:rFonts w:hint="default" w:ascii="Calibri" w:hAnsi="Calibri" w:eastAsia="Times New Roman" w:cs="Calibri"/>
      </w:rPr>
    </w:lvl>
    <w:lvl w:ilvl="1" w:tplc="50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50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0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0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50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0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0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50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654F4553"/>
    <w:multiLevelType w:val="hybridMultilevel"/>
    <w:tmpl w:val="84B0B902"/>
    <w:lvl w:ilvl="0" w:tplc="DC7AEE00">
      <w:numFmt w:val="bullet"/>
      <w:lvlText w:val="•"/>
      <w:lvlJc w:val="left"/>
      <w:pPr>
        <w:ind w:left="1080" w:hanging="720"/>
      </w:pPr>
      <w:rPr>
        <w:rFonts w:hint="default" w:ascii="Calibri" w:hAnsi="Calibri" w:eastAsia="Times New Roman" w:cs="Calibri"/>
        <w:color w:val="auto"/>
      </w:rPr>
    </w:lvl>
    <w:lvl w:ilvl="1" w:tplc="50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50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0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0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50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0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0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50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67E03AA8"/>
    <w:multiLevelType w:val="hybridMultilevel"/>
    <w:tmpl w:val="7550F796"/>
    <w:lvl w:ilvl="0" w:tplc="FE64FD10">
      <w:numFmt w:val="bullet"/>
      <w:lvlText w:val="•"/>
      <w:lvlJc w:val="left"/>
      <w:pPr>
        <w:ind w:left="1080" w:hanging="720"/>
      </w:pPr>
      <w:rPr>
        <w:rFonts w:hint="default" w:ascii="Calibri" w:hAnsi="Calibri" w:eastAsia="Times New Roman" w:cs="Calibri"/>
      </w:rPr>
    </w:lvl>
    <w:lvl w:ilvl="1" w:tplc="50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50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0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0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50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0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0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50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6B3654A0"/>
    <w:multiLevelType w:val="hybridMultilevel"/>
    <w:tmpl w:val="61C66F8C"/>
    <w:lvl w:ilvl="0" w:tplc="DC7AEE00">
      <w:numFmt w:val="bullet"/>
      <w:lvlText w:val="•"/>
      <w:lvlJc w:val="left"/>
      <w:pPr>
        <w:ind w:left="1080" w:hanging="720"/>
      </w:pPr>
      <w:rPr>
        <w:rFonts w:hint="default" w:ascii="Calibri" w:hAnsi="Calibri" w:eastAsia="Times New Roman" w:cs="Calibri"/>
        <w:color w:val="auto"/>
      </w:rPr>
    </w:lvl>
    <w:lvl w:ilvl="1" w:tplc="50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50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0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0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50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0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0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50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73BA6931"/>
    <w:multiLevelType w:val="hybridMultilevel"/>
    <w:tmpl w:val="B3D207C4"/>
    <w:lvl w:ilvl="0" w:tplc="FE64FD10">
      <w:numFmt w:val="bullet"/>
      <w:lvlText w:val="•"/>
      <w:lvlJc w:val="left"/>
      <w:pPr>
        <w:ind w:left="1080" w:hanging="720"/>
      </w:pPr>
      <w:rPr>
        <w:rFonts w:hint="default" w:ascii="Calibri" w:hAnsi="Calibri" w:eastAsia="Times New Roman" w:cs="Calibri"/>
      </w:rPr>
    </w:lvl>
    <w:lvl w:ilvl="1" w:tplc="50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50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0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0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50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0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0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50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78B037E2"/>
    <w:multiLevelType w:val="hybridMultilevel"/>
    <w:tmpl w:val="264213DA"/>
    <w:lvl w:ilvl="0" w:tplc="056A0D80">
      <w:numFmt w:val="bullet"/>
      <w:lvlText w:val="•"/>
      <w:lvlJc w:val="left"/>
      <w:pPr>
        <w:ind w:left="615" w:hanging="360"/>
      </w:pPr>
      <w:rPr>
        <w:rFonts w:hint="default" w:ascii="Calibri" w:hAnsi="Calibri" w:eastAsia="Arial" w:cstheme="minorHAnsi"/>
      </w:rPr>
    </w:lvl>
    <w:lvl w:ilvl="1" w:tplc="500A0003" w:tentative="1">
      <w:start w:val="1"/>
      <w:numFmt w:val="bullet"/>
      <w:lvlText w:val="o"/>
      <w:lvlJc w:val="left"/>
      <w:pPr>
        <w:ind w:left="1335" w:hanging="360"/>
      </w:pPr>
      <w:rPr>
        <w:rFonts w:hint="default" w:ascii="Courier New" w:hAnsi="Courier New" w:cs="Courier New"/>
      </w:rPr>
    </w:lvl>
    <w:lvl w:ilvl="2" w:tplc="500A0005" w:tentative="1">
      <w:start w:val="1"/>
      <w:numFmt w:val="bullet"/>
      <w:lvlText w:val=""/>
      <w:lvlJc w:val="left"/>
      <w:pPr>
        <w:ind w:left="2055" w:hanging="360"/>
      </w:pPr>
      <w:rPr>
        <w:rFonts w:hint="default" w:ascii="Wingdings" w:hAnsi="Wingdings"/>
      </w:rPr>
    </w:lvl>
    <w:lvl w:ilvl="3" w:tplc="500A0001" w:tentative="1">
      <w:start w:val="1"/>
      <w:numFmt w:val="bullet"/>
      <w:lvlText w:val=""/>
      <w:lvlJc w:val="left"/>
      <w:pPr>
        <w:ind w:left="2775" w:hanging="360"/>
      </w:pPr>
      <w:rPr>
        <w:rFonts w:hint="default" w:ascii="Symbol" w:hAnsi="Symbol"/>
      </w:rPr>
    </w:lvl>
    <w:lvl w:ilvl="4" w:tplc="500A0003" w:tentative="1">
      <w:start w:val="1"/>
      <w:numFmt w:val="bullet"/>
      <w:lvlText w:val="o"/>
      <w:lvlJc w:val="left"/>
      <w:pPr>
        <w:ind w:left="3495" w:hanging="360"/>
      </w:pPr>
      <w:rPr>
        <w:rFonts w:hint="default" w:ascii="Courier New" w:hAnsi="Courier New" w:cs="Courier New"/>
      </w:rPr>
    </w:lvl>
    <w:lvl w:ilvl="5" w:tplc="500A0005" w:tentative="1">
      <w:start w:val="1"/>
      <w:numFmt w:val="bullet"/>
      <w:lvlText w:val=""/>
      <w:lvlJc w:val="left"/>
      <w:pPr>
        <w:ind w:left="4215" w:hanging="360"/>
      </w:pPr>
      <w:rPr>
        <w:rFonts w:hint="default" w:ascii="Wingdings" w:hAnsi="Wingdings"/>
      </w:rPr>
    </w:lvl>
    <w:lvl w:ilvl="6" w:tplc="500A0001" w:tentative="1">
      <w:start w:val="1"/>
      <w:numFmt w:val="bullet"/>
      <w:lvlText w:val=""/>
      <w:lvlJc w:val="left"/>
      <w:pPr>
        <w:ind w:left="4935" w:hanging="360"/>
      </w:pPr>
      <w:rPr>
        <w:rFonts w:hint="default" w:ascii="Symbol" w:hAnsi="Symbol"/>
      </w:rPr>
    </w:lvl>
    <w:lvl w:ilvl="7" w:tplc="500A0003" w:tentative="1">
      <w:start w:val="1"/>
      <w:numFmt w:val="bullet"/>
      <w:lvlText w:val="o"/>
      <w:lvlJc w:val="left"/>
      <w:pPr>
        <w:ind w:left="5655" w:hanging="360"/>
      </w:pPr>
      <w:rPr>
        <w:rFonts w:hint="default" w:ascii="Courier New" w:hAnsi="Courier New" w:cs="Courier New"/>
      </w:rPr>
    </w:lvl>
    <w:lvl w:ilvl="8" w:tplc="500A0005" w:tentative="1">
      <w:start w:val="1"/>
      <w:numFmt w:val="bullet"/>
      <w:lvlText w:val=""/>
      <w:lvlJc w:val="left"/>
      <w:pPr>
        <w:ind w:left="6375" w:hanging="360"/>
      </w:pPr>
      <w:rPr>
        <w:rFonts w:hint="default" w:ascii="Wingdings" w:hAnsi="Wingdings"/>
      </w:rPr>
    </w:lvl>
  </w:abstractNum>
  <w:abstractNum w:abstractNumId="19" w15:restartNumberingAfterBreak="0">
    <w:nsid w:val="795D2863"/>
    <w:multiLevelType w:val="hybridMultilevel"/>
    <w:tmpl w:val="443629F2"/>
    <w:lvl w:ilvl="0" w:tplc="DC7AEE00">
      <w:numFmt w:val="bullet"/>
      <w:lvlText w:val="•"/>
      <w:lvlJc w:val="left"/>
      <w:pPr>
        <w:ind w:left="1080" w:hanging="720"/>
      </w:pPr>
      <w:rPr>
        <w:rFonts w:hint="default" w:ascii="Calibri" w:hAnsi="Calibri" w:eastAsia="Times New Roman" w:cs="Calibri"/>
        <w:color w:val="auto"/>
      </w:rPr>
    </w:lvl>
    <w:lvl w:ilvl="1" w:tplc="50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50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0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0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50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0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0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50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7D6A2D2A"/>
    <w:multiLevelType w:val="hybridMultilevel"/>
    <w:tmpl w:val="A08EDF48"/>
    <w:lvl w:ilvl="0" w:tplc="DC7AEE00">
      <w:numFmt w:val="bullet"/>
      <w:lvlText w:val="•"/>
      <w:lvlJc w:val="left"/>
      <w:pPr>
        <w:ind w:left="1080" w:hanging="720"/>
      </w:pPr>
      <w:rPr>
        <w:rFonts w:hint="default" w:ascii="Calibri" w:hAnsi="Calibri" w:eastAsia="Times New Roman" w:cs="Calibri"/>
        <w:color w:val="auto"/>
      </w:rPr>
    </w:lvl>
    <w:lvl w:ilvl="1" w:tplc="50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50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0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0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50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0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0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50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336030159">
    <w:abstractNumId w:val="5"/>
  </w:num>
  <w:num w:numId="2" w16cid:durableId="1261374939">
    <w:abstractNumId w:val="10"/>
  </w:num>
  <w:num w:numId="3" w16cid:durableId="1763604711">
    <w:abstractNumId w:val="3"/>
  </w:num>
  <w:num w:numId="4" w16cid:durableId="295842403">
    <w:abstractNumId w:val="17"/>
  </w:num>
  <w:num w:numId="5" w16cid:durableId="2131319913">
    <w:abstractNumId w:val="15"/>
  </w:num>
  <w:num w:numId="6" w16cid:durableId="1020663238">
    <w:abstractNumId w:val="8"/>
  </w:num>
  <w:num w:numId="7" w16cid:durableId="1035882750">
    <w:abstractNumId w:val="13"/>
  </w:num>
  <w:num w:numId="8" w16cid:durableId="1796672714">
    <w:abstractNumId w:val="4"/>
  </w:num>
  <w:num w:numId="9" w16cid:durableId="838077575">
    <w:abstractNumId w:val="1"/>
  </w:num>
  <w:num w:numId="10" w16cid:durableId="1808165943">
    <w:abstractNumId w:val="2"/>
  </w:num>
  <w:num w:numId="11" w16cid:durableId="1519736742">
    <w:abstractNumId w:val="0"/>
  </w:num>
  <w:num w:numId="12" w16cid:durableId="627904818">
    <w:abstractNumId w:val="16"/>
  </w:num>
  <w:num w:numId="13" w16cid:durableId="2125415809">
    <w:abstractNumId w:val="19"/>
  </w:num>
  <w:num w:numId="14" w16cid:durableId="573779115">
    <w:abstractNumId w:val="12"/>
  </w:num>
  <w:num w:numId="15" w16cid:durableId="223374886">
    <w:abstractNumId w:val="6"/>
  </w:num>
  <w:num w:numId="16" w16cid:durableId="1572353194">
    <w:abstractNumId w:val="14"/>
  </w:num>
  <w:num w:numId="17" w16cid:durableId="1122529661">
    <w:abstractNumId w:val="9"/>
  </w:num>
  <w:num w:numId="18" w16cid:durableId="1062096546">
    <w:abstractNumId w:val="20"/>
  </w:num>
  <w:num w:numId="19" w16cid:durableId="1562399104">
    <w:abstractNumId w:val="11"/>
  </w:num>
  <w:num w:numId="20" w16cid:durableId="1190416237">
    <w:abstractNumId w:val="7"/>
  </w:num>
  <w:num w:numId="21" w16cid:durableId="12506238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1C4A"/>
    <w:rsid w:val="00003F08"/>
    <w:rsid w:val="00013BF7"/>
    <w:rsid w:val="000265D9"/>
    <w:rsid w:val="0005318E"/>
    <w:rsid w:val="00054475"/>
    <w:rsid w:val="000565F2"/>
    <w:rsid w:val="000903D3"/>
    <w:rsid w:val="000B5884"/>
    <w:rsid w:val="000B6EBA"/>
    <w:rsid w:val="000C5742"/>
    <w:rsid w:val="000E2207"/>
    <w:rsid w:val="000E364C"/>
    <w:rsid w:val="000F4C16"/>
    <w:rsid w:val="0010153D"/>
    <w:rsid w:val="00106969"/>
    <w:rsid w:val="001109CD"/>
    <w:rsid w:val="00115719"/>
    <w:rsid w:val="0012295F"/>
    <w:rsid w:val="00125A48"/>
    <w:rsid w:val="001432D7"/>
    <w:rsid w:val="00152FC9"/>
    <w:rsid w:val="001614BC"/>
    <w:rsid w:val="001710BE"/>
    <w:rsid w:val="001975D2"/>
    <w:rsid w:val="001A4095"/>
    <w:rsid w:val="001B22D1"/>
    <w:rsid w:val="001B317B"/>
    <w:rsid w:val="001B7286"/>
    <w:rsid w:val="001C0D8B"/>
    <w:rsid w:val="001C2433"/>
    <w:rsid w:val="001C70D9"/>
    <w:rsid w:val="001D6E4D"/>
    <w:rsid w:val="001E4353"/>
    <w:rsid w:val="0020487C"/>
    <w:rsid w:val="0022093F"/>
    <w:rsid w:val="00221624"/>
    <w:rsid w:val="00234440"/>
    <w:rsid w:val="0024270D"/>
    <w:rsid w:val="002626AD"/>
    <w:rsid w:val="00270450"/>
    <w:rsid w:val="00280AED"/>
    <w:rsid w:val="0028295C"/>
    <w:rsid w:val="002B444F"/>
    <w:rsid w:val="002C39A2"/>
    <w:rsid w:val="002C4D66"/>
    <w:rsid w:val="002E622B"/>
    <w:rsid w:val="002F73DC"/>
    <w:rsid w:val="003263DF"/>
    <w:rsid w:val="00345838"/>
    <w:rsid w:val="0035753F"/>
    <w:rsid w:val="00371E27"/>
    <w:rsid w:val="0038680E"/>
    <w:rsid w:val="00391376"/>
    <w:rsid w:val="003A2389"/>
    <w:rsid w:val="003B1149"/>
    <w:rsid w:val="003C5501"/>
    <w:rsid w:val="003C60FC"/>
    <w:rsid w:val="003D1489"/>
    <w:rsid w:val="003F2B15"/>
    <w:rsid w:val="003F315A"/>
    <w:rsid w:val="003F5FD8"/>
    <w:rsid w:val="004127BA"/>
    <w:rsid w:val="0041420F"/>
    <w:rsid w:val="0041757D"/>
    <w:rsid w:val="00426AFD"/>
    <w:rsid w:val="004628BD"/>
    <w:rsid w:val="00473C87"/>
    <w:rsid w:val="004C5817"/>
    <w:rsid w:val="004D2551"/>
    <w:rsid w:val="004D6DAC"/>
    <w:rsid w:val="00504855"/>
    <w:rsid w:val="00520F54"/>
    <w:rsid w:val="0052101A"/>
    <w:rsid w:val="00521C4A"/>
    <w:rsid w:val="005422D5"/>
    <w:rsid w:val="00551AC8"/>
    <w:rsid w:val="00560871"/>
    <w:rsid w:val="005637A2"/>
    <w:rsid w:val="005727C2"/>
    <w:rsid w:val="00573F8C"/>
    <w:rsid w:val="005820F9"/>
    <w:rsid w:val="00590768"/>
    <w:rsid w:val="005A4986"/>
    <w:rsid w:val="005E0B11"/>
    <w:rsid w:val="005E29B5"/>
    <w:rsid w:val="005E2F7B"/>
    <w:rsid w:val="006041FC"/>
    <w:rsid w:val="00623127"/>
    <w:rsid w:val="006253D2"/>
    <w:rsid w:val="00627166"/>
    <w:rsid w:val="00632E25"/>
    <w:rsid w:val="00640718"/>
    <w:rsid w:val="00643F55"/>
    <w:rsid w:val="006441FF"/>
    <w:rsid w:val="00645271"/>
    <w:rsid w:val="00646C30"/>
    <w:rsid w:val="00653733"/>
    <w:rsid w:val="00675699"/>
    <w:rsid w:val="00684A5F"/>
    <w:rsid w:val="00692FD5"/>
    <w:rsid w:val="006A318C"/>
    <w:rsid w:val="006B3BB0"/>
    <w:rsid w:val="006B7C10"/>
    <w:rsid w:val="006D3A02"/>
    <w:rsid w:val="006E401B"/>
    <w:rsid w:val="006E6935"/>
    <w:rsid w:val="006F1008"/>
    <w:rsid w:val="006F280D"/>
    <w:rsid w:val="006F3CFF"/>
    <w:rsid w:val="00704B7B"/>
    <w:rsid w:val="00706842"/>
    <w:rsid w:val="00707D5F"/>
    <w:rsid w:val="007165BB"/>
    <w:rsid w:val="00730E71"/>
    <w:rsid w:val="00743123"/>
    <w:rsid w:val="00751599"/>
    <w:rsid w:val="00751732"/>
    <w:rsid w:val="00753DA5"/>
    <w:rsid w:val="00764924"/>
    <w:rsid w:val="0078501B"/>
    <w:rsid w:val="00785BF1"/>
    <w:rsid w:val="007A7574"/>
    <w:rsid w:val="007D3DC7"/>
    <w:rsid w:val="007D6584"/>
    <w:rsid w:val="007F06D0"/>
    <w:rsid w:val="00813B65"/>
    <w:rsid w:val="008145E3"/>
    <w:rsid w:val="008211D0"/>
    <w:rsid w:val="00821622"/>
    <w:rsid w:val="00827C34"/>
    <w:rsid w:val="00831BEB"/>
    <w:rsid w:val="00832DE9"/>
    <w:rsid w:val="008546EE"/>
    <w:rsid w:val="00857F2E"/>
    <w:rsid w:val="008631A0"/>
    <w:rsid w:val="00871206"/>
    <w:rsid w:val="008804BE"/>
    <w:rsid w:val="00885D20"/>
    <w:rsid w:val="008A5431"/>
    <w:rsid w:val="008D70AB"/>
    <w:rsid w:val="008D7F1F"/>
    <w:rsid w:val="008E447A"/>
    <w:rsid w:val="008E50C8"/>
    <w:rsid w:val="008F4497"/>
    <w:rsid w:val="00906542"/>
    <w:rsid w:val="00913A7D"/>
    <w:rsid w:val="009339D1"/>
    <w:rsid w:val="00933A6B"/>
    <w:rsid w:val="00933AB7"/>
    <w:rsid w:val="0093414D"/>
    <w:rsid w:val="009500BF"/>
    <w:rsid w:val="0095719B"/>
    <w:rsid w:val="00964F86"/>
    <w:rsid w:val="0098606A"/>
    <w:rsid w:val="00995413"/>
    <w:rsid w:val="009A5BA4"/>
    <w:rsid w:val="009D200B"/>
    <w:rsid w:val="009D44D8"/>
    <w:rsid w:val="009D5CB5"/>
    <w:rsid w:val="009E10D6"/>
    <w:rsid w:val="00A31099"/>
    <w:rsid w:val="00A509A7"/>
    <w:rsid w:val="00A549FE"/>
    <w:rsid w:val="00A54BED"/>
    <w:rsid w:val="00A601A7"/>
    <w:rsid w:val="00A67EA8"/>
    <w:rsid w:val="00A7639C"/>
    <w:rsid w:val="00A76954"/>
    <w:rsid w:val="00A77331"/>
    <w:rsid w:val="00A86FC0"/>
    <w:rsid w:val="00AB799F"/>
    <w:rsid w:val="00AC2AAC"/>
    <w:rsid w:val="00AD5377"/>
    <w:rsid w:val="00AE7014"/>
    <w:rsid w:val="00AF3FC6"/>
    <w:rsid w:val="00AF5D26"/>
    <w:rsid w:val="00B10A98"/>
    <w:rsid w:val="00B120E6"/>
    <w:rsid w:val="00B2139D"/>
    <w:rsid w:val="00B2318A"/>
    <w:rsid w:val="00B33427"/>
    <w:rsid w:val="00B52558"/>
    <w:rsid w:val="00B671AA"/>
    <w:rsid w:val="00B81772"/>
    <w:rsid w:val="00B9761E"/>
    <w:rsid w:val="00BA17A4"/>
    <w:rsid w:val="00BA761C"/>
    <w:rsid w:val="00BB07B1"/>
    <w:rsid w:val="00BC006D"/>
    <w:rsid w:val="00C011F9"/>
    <w:rsid w:val="00C2716B"/>
    <w:rsid w:val="00C31C35"/>
    <w:rsid w:val="00C322AE"/>
    <w:rsid w:val="00C615EE"/>
    <w:rsid w:val="00C737A3"/>
    <w:rsid w:val="00C75038"/>
    <w:rsid w:val="00C7649C"/>
    <w:rsid w:val="00C95DF5"/>
    <w:rsid w:val="00C960EE"/>
    <w:rsid w:val="00CB7DF6"/>
    <w:rsid w:val="00D05A5B"/>
    <w:rsid w:val="00D140F5"/>
    <w:rsid w:val="00D211C4"/>
    <w:rsid w:val="00D335EF"/>
    <w:rsid w:val="00D73055"/>
    <w:rsid w:val="00D85F1C"/>
    <w:rsid w:val="00D93159"/>
    <w:rsid w:val="00DA611A"/>
    <w:rsid w:val="00DA7E08"/>
    <w:rsid w:val="00DB7E49"/>
    <w:rsid w:val="00DC0A48"/>
    <w:rsid w:val="00DC609F"/>
    <w:rsid w:val="00DD14B8"/>
    <w:rsid w:val="00DE048F"/>
    <w:rsid w:val="00E03A0C"/>
    <w:rsid w:val="00E05363"/>
    <w:rsid w:val="00E10EDB"/>
    <w:rsid w:val="00E14DE4"/>
    <w:rsid w:val="00E15766"/>
    <w:rsid w:val="00E17717"/>
    <w:rsid w:val="00E32336"/>
    <w:rsid w:val="00E3291C"/>
    <w:rsid w:val="00E349F9"/>
    <w:rsid w:val="00E53CA9"/>
    <w:rsid w:val="00E713E2"/>
    <w:rsid w:val="00E963CA"/>
    <w:rsid w:val="00EA053A"/>
    <w:rsid w:val="00EA4E5E"/>
    <w:rsid w:val="00EB7A15"/>
    <w:rsid w:val="00EE6574"/>
    <w:rsid w:val="00EF015A"/>
    <w:rsid w:val="00EF5EC0"/>
    <w:rsid w:val="00EF69D1"/>
    <w:rsid w:val="00F04552"/>
    <w:rsid w:val="00F1478F"/>
    <w:rsid w:val="00F22F1B"/>
    <w:rsid w:val="00F2753F"/>
    <w:rsid w:val="00F3591F"/>
    <w:rsid w:val="00F41C14"/>
    <w:rsid w:val="00F4452C"/>
    <w:rsid w:val="00F729E7"/>
    <w:rsid w:val="00F765DD"/>
    <w:rsid w:val="00F97020"/>
    <w:rsid w:val="00FA51D2"/>
    <w:rsid w:val="00FB5154"/>
    <w:rsid w:val="00FD658A"/>
    <w:rsid w:val="51DD8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811C5B"/>
  <w15:chartTrackingRefBased/>
  <w15:docId w15:val="{5CFE660D-981A-4CB4-A372-9664BD844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lang w:val="es-PR"/>
    </w:rPr>
  </w:style>
  <w:style w:type="paragraph" w:styleId="Heading1">
    <w:name w:val="heading 1"/>
    <w:basedOn w:val="Normal"/>
    <w:next w:val="Normal"/>
    <w:link w:val="Heading1Char"/>
    <w:uiPriority w:val="9"/>
    <w:qFormat/>
    <w:rsid w:val="008804BE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12534F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Light">
    <w:name w:val="Grid Table Light"/>
    <w:basedOn w:val="TableNormal"/>
    <w:uiPriority w:val="40"/>
    <w:rsid w:val="00521C4A"/>
    <w:pPr>
      <w:spacing w:after="0" w:line="240" w:lineRule="auto"/>
    </w:pPr>
    <w:tblPr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</w:style>
  <w:style w:type="paragraph" w:styleId="ListParagraph">
    <w:name w:val="List Paragraph"/>
    <w:basedOn w:val="Normal"/>
    <w:uiPriority w:val="34"/>
    <w:qFormat/>
    <w:rsid w:val="00521C4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21C4A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521C4A"/>
    <w:rPr>
      <w:lang w:val="es-PR"/>
    </w:rPr>
  </w:style>
  <w:style w:type="paragraph" w:styleId="Footer">
    <w:name w:val="footer"/>
    <w:basedOn w:val="Normal"/>
    <w:link w:val="FooterChar"/>
    <w:uiPriority w:val="99"/>
    <w:unhideWhenUsed/>
    <w:rsid w:val="00521C4A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521C4A"/>
    <w:rPr>
      <w:lang w:val="es-PR"/>
    </w:rPr>
  </w:style>
  <w:style w:type="character" w:styleId="Heading1Char" w:customStyle="1">
    <w:name w:val="Heading 1 Char"/>
    <w:basedOn w:val="DefaultParagraphFont"/>
    <w:link w:val="Heading1"/>
    <w:uiPriority w:val="9"/>
    <w:rsid w:val="008804BE"/>
    <w:rPr>
      <w:rFonts w:asciiTheme="majorHAnsi" w:hAnsiTheme="majorHAnsi" w:eastAsiaTheme="majorEastAsia" w:cstheme="majorBidi"/>
      <w:color w:val="12534F" w:themeColor="accent1" w:themeShade="BF"/>
      <w:sz w:val="32"/>
      <w:szCs w:val="32"/>
      <w:lang w:val="es-PR"/>
    </w:rPr>
  </w:style>
  <w:style w:type="table" w:styleId="TableGrid">
    <w:name w:val="Table Grid"/>
    <w:basedOn w:val="TableNormal"/>
    <w:uiPriority w:val="39"/>
    <w:rsid w:val="0012295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211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D211C4"/>
    <w:rPr>
      <w:rFonts w:ascii="Segoe UI" w:hAnsi="Segoe UI" w:cs="Segoe UI"/>
      <w:sz w:val="18"/>
      <w:szCs w:val="18"/>
      <w:lang w:val="es-P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418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3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header" Target="header3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glossaryDocument" Target="glossary/document.xml" Id="R4f6968ff9f5f4e1c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94cfe1-66fe-4dda-95fe-36670188f607}"/>
      </w:docPartPr>
      <w:docPartBody>
        <w:p w14:paraId="733087FD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Office Theme">
  <a:themeElements>
    <a:clrScheme name="DE">
      <a:dk1>
        <a:srgbClr val="186F6B"/>
      </a:dk1>
      <a:lt1>
        <a:sysClr val="window" lastClr="FFFFFF"/>
      </a:lt1>
      <a:dk2>
        <a:srgbClr val="13877C"/>
      </a:dk2>
      <a:lt2>
        <a:srgbClr val="F8FAFA"/>
      </a:lt2>
      <a:accent1>
        <a:srgbClr val="186F6B"/>
      </a:accent1>
      <a:accent2>
        <a:srgbClr val="FFFFFF"/>
      </a:accent2>
      <a:accent3>
        <a:srgbClr val="A5A5A5"/>
      </a:accent3>
      <a:accent4>
        <a:srgbClr val="FFDE0A"/>
      </a:accent4>
      <a:accent5>
        <a:srgbClr val="FFFFFF"/>
      </a:accent5>
      <a:accent6>
        <a:srgbClr val="186F6B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DAFBC4-E729-4FC9-9474-E7621AF1A759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Rock Solid Technologies, Inc.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Marla S. Rivera</dc:creator>
  <keywords/>
  <dc:description/>
  <lastModifiedBy>Guest User</lastModifiedBy>
  <revision>4</revision>
  <lastPrinted>2022-12-06T17:47:00.0000000Z</lastPrinted>
  <dcterms:created xsi:type="dcterms:W3CDTF">2022-12-06T14:32:00.0000000Z</dcterms:created>
  <dcterms:modified xsi:type="dcterms:W3CDTF">2022-12-07T16:50:43.6908181Z</dcterms:modified>
</coreProperties>
</file>