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4DBE" w14:textId="77777777" w:rsidR="00CD2A42" w:rsidRDefault="00CD2A42"/>
    <w:p w14:paraId="77715CF1" w14:textId="77777777" w:rsidR="00CD2A42" w:rsidRDefault="00CD2A42" w:rsidP="00CD2A4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8F64C" wp14:editId="77AD9C7F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746125" cy="1200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676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Departamento de Educación</w:t>
      </w:r>
    </w:p>
    <w:p w14:paraId="53079178" w14:textId="77777777" w:rsidR="00CD2A42" w:rsidRDefault="00CD2A42" w:rsidP="00CD2A42">
      <w:pPr>
        <w:pStyle w:val="NoSpacing"/>
      </w:pPr>
      <w:r>
        <w:t>Subsecretaría de Asuntos Académicos y Programáticos</w:t>
      </w:r>
    </w:p>
    <w:p w14:paraId="6464959D" w14:textId="77777777" w:rsidR="00CD2A42" w:rsidRDefault="00CD2A42" w:rsidP="00CD2A42">
      <w:pPr>
        <w:pStyle w:val="NoSpacing"/>
      </w:pPr>
      <w:r>
        <w:t>Programa de Estudios Sociales</w:t>
      </w:r>
    </w:p>
    <w:p w14:paraId="01CC8CE5" w14:textId="77777777" w:rsidR="00CD2A42" w:rsidRDefault="00CD2A42" w:rsidP="00CD2A42">
      <w:pPr>
        <w:pStyle w:val="NoSpacing"/>
      </w:pPr>
    </w:p>
    <w:p w14:paraId="1F45CD0A" w14:textId="77777777" w:rsidR="00CD2A42" w:rsidRDefault="00CD2A42" w:rsidP="00CD2A42">
      <w:pPr>
        <w:pStyle w:val="NoSpacing"/>
      </w:pPr>
    </w:p>
    <w:p w14:paraId="53D7B3AE" w14:textId="77777777" w:rsidR="00CD2A42" w:rsidRDefault="00CD2A42" w:rsidP="00CD2A42">
      <w:pPr>
        <w:pStyle w:val="NoSpacing"/>
      </w:pPr>
    </w:p>
    <w:p w14:paraId="1514E9CA" w14:textId="77777777" w:rsidR="00CD2A42" w:rsidRDefault="00CD2A42" w:rsidP="00B87AE6">
      <w:pPr>
        <w:pStyle w:val="NoSpacing"/>
        <w:shd w:val="clear" w:color="auto" w:fill="00B0F0"/>
        <w:jc w:val="center"/>
      </w:pPr>
      <w:r>
        <w:t>Tarea: ¿Qué es el calentamiento global?</w:t>
      </w:r>
    </w:p>
    <w:p w14:paraId="5E599A1C" w14:textId="77777777" w:rsidR="00CD2A42" w:rsidRDefault="00CD2A42" w:rsidP="00CD2A42">
      <w:pPr>
        <w:pStyle w:val="NoSpacing"/>
        <w:jc w:val="center"/>
      </w:pPr>
      <w:r>
        <w:t>Noveno Grado</w:t>
      </w:r>
    </w:p>
    <w:p w14:paraId="60A00721" w14:textId="7C0AC441" w:rsidR="003E6E9B" w:rsidRPr="003E6E9B" w:rsidRDefault="003E6E9B" w:rsidP="003E6E9B">
      <w:pPr>
        <w:pStyle w:val="NoSpacing"/>
        <w:ind w:left="900" w:hanging="900"/>
      </w:pPr>
      <w:r>
        <w:rPr>
          <w:b/>
        </w:rPr>
        <w:t xml:space="preserve">Objetivo: </w:t>
      </w:r>
      <w:r>
        <w:t>Luego de una lectura sobre el tema del calentamiento global el estudiante describirá los paisajes naturales, evaluará el impacto del ser humano y su desarrollo con el medio ambiente y emitirá juicio sobre los retos que se enfrentan por el calentamiento global.</w:t>
      </w:r>
    </w:p>
    <w:p w14:paraId="53253733" w14:textId="77777777" w:rsidR="003E6E9B" w:rsidRDefault="003E6E9B" w:rsidP="00CD2A42">
      <w:pPr>
        <w:pStyle w:val="NoSpacing"/>
        <w:rPr>
          <w:b/>
        </w:rPr>
      </w:pPr>
    </w:p>
    <w:p w14:paraId="2E7A1910" w14:textId="763E67E8" w:rsidR="00CD2A42" w:rsidRDefault="00CD2A42" w:rsidP="00CD2A42">
      <w:pPr>
        <w:pStyle w:val="NoSpacing"/>
      </w:pPr>
      <w:r w:rsidRPr="00B87AE6">
        <w:rPr>
          <w:b/>
        </w:rPr>
        <w:t>Estándar:</w:t>
      </w:r>
      <w:r>
        <w:t xml:space="preserve"> Persona, lugar y ambiente</w:t>
      </w:r>
    </w:p>
    <w:p w14:paraId="1D203C14" w14:textId="77777777" w:rsidR="00CD2A42" w:rsidRDefault="00CD2A42" w:rsidP="00CD2A42">
      <w:pPr>
        <w:pStyle w:val="NoSpacing"/>
        <w:tabs>
          <w:tab w:val="left" w:pos="1620"/>
        </w:tabs>
        <w:ind w:left="2520" w:hanging="2520"/>
      </w:pPr>
      <w:r w:rsidRPr="00B87AE6">
        <w:rPr>
          <w:b/>
        </w:rPr>
        <w:t>Expectativas e indicadores:</w:t>
      </w:r>
      <w:r>
        <w:t xml:space="preserve"> 9 PLA 1.2 Describe las particularidades de los diversos paisajes naturales del mundo</w:t>
      </w:r>
    </w:p>
    <w:p w14:paraId="78AD86C1" w14:textId="77777777" w:rsidR="00CD2A42" w:rsidRDefault="00CD2A42" w:rsidP="00CD2A42">
      <w:pPr>
        <w:pStyle w:val="NoSpacing"/>
        <w:tabs>
          <w:tab w:val="left" w:pos="1620"/>
        </w:tabs>
        <w:ind w:left="2520" w:hanging="2520"/>
      </w:pPr>
      <w:r>
        <w:tab/>
      </w:r>
      <w:r>
        <w:tab/>
        <w:t>9 PLA 4.1 Evalúa como los procesos demográficos influyen en la vida de los habitantes del mundo</w:t>
      </w:r>
    </w:p>
    <w:p w14:paraId="3417A2DC" w14:textId="77777777" w:rsidR="00CD2A42" w:rsidRDefault="00CD2A42" w:rsidP="00CD2A42">
      <w:pPr>
        <w:pStyle w:val="NoSpacing"/>
        <w:tabs>
          <w:tab w:val="left" w:pos="1620"/>
        </w:tabs>
        <w:ind w:left="2520" w:hanging="2520"/>
      </w:pPr>
      <w:r w:rsidRPr="00B87AE6">
        <w:rPr>
          <w:b/>
        </w:rPr>
        <w:t>Estándar:</w:t>
      </w:r>
      <w:r>
        <w:t xml:space="preserve"> Desarrollo Personal</w:t>
      </w:r>
    </w:p>
    <w:p w14:paraId="09CF986F" w14:textId="77777777" w:rsidR="00CD2A42" w:rsidRDefault="00CD2A42" w:rsidP="00CD2A42">
      <w:pPr>
        <w:pStyle w:val="NoSpacing"/>
        <w:tabs>
          <w:tab w:val="left" w:pos="1620"/>
        </w:tabs>
        <w:ind w:left="2520" w:hanging="2520"/>
      </w:pPr>
      <w:r w:rsidRPr="00B87AE6">
        <w:rPr>
          <w:b/>
        </w:rPr>
        <w:t>Expectativas e indicadores:</w:t>
      </w:r>
      <w:r>
        <w:t xml:space="preserve"> 9 DP 1.1 Emite juicio valorativo sobre los retos que enfrentan los seres humanos en cuanto al manejo responsable de los recursos naturales y la protección del medio ambiente para garantizar el desarrollo sostenible</w:t>
      </w:r>
    </w:p>
    <w:p w14:paraId="7C178AE0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2E37A831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  <w:r>
        <w:t>Instrucciones: Luego de hacer la lectura que aparece en el hipervínculo que aparece después de las instrucciones, continua con los ejercicios que le siguen.</w:t>
      </w:r>
    </w:p>
    <w:p w14:paraId="283C1A2C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24C4D092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2D822890" w14:textId="77777777" w:rsidR="00B87AE6" w:rsidRDefault="003E6E9B" w:rsidP="00CD2A42">
      <w:pPr>
        <w:pStyle w:val="NoSpacing"/>
        <w:tabs>
          <w:tab w:val="left" w:pos="1620"/>
        </w:tabs>
        <w:ind w:left="2520" w:hanging="2520"/>
      </w:pPr>
      <w:hyperlink r:id="rId9" w:history="1">
        <w:r w:rsidR="00B87AE6" w:rsidRPr="00243827">
          <w:rPr>
            <w:rStyle w:val="Hyperlink"/>
          </w:rPr>
          <w:t>https://www.nationalgeographic.es/medio-ambiente/que-es-el-calentamiento-global</w:t>
        </w:r>
      </w:hyperlink>
    </w:p>
    <w:p w14:paraId="755AE6A3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3B4F029C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6123FD33" w14:textId="77777777" w:rsidR="00B87AE6" w:rsidRDefault="00B87AE6" w:rsidP="004A5A61">
      <w:pPr>
        <w:pStyle w:val="NoSpacing"/>
        <w:numPr>
          <w:ilvl w:val="0"/>
          <w:numId w:val="1"/>
        </w:numPr>
        <w:tabs>
          <w:tab w:val="left" w:pos="1620"/>
        </w:tabs>
      </w:pPr>
      <w:r>
        <w:t>Completa la siguiente tabla sobre el incremento de las temperaturas en Europa utilizando la información que aparece en la lectura</w:t>
      </w:r>
      <w:r w:rsidR="004A5A61">
        <w:t xml:space="preserve"> (4pts)</w:t>
      </w:r>
    </w:p>
    <w:p w14:paraId="3CB58843" w14:textId="77777777" w:rsidR="004A5A61" w:rsidRDefault="004A5A61" w:rsidP="00B87AE6">
      <w:pPr>
        <w:pStyle w:val="NoSpacing"/>
        <w:tabs>
          <w:tab w:val="left" w:pos="1620"/>
        </w:tabs>
      </w:pPr>
    </w:p>
    <w:p w14:paraId="1B393A0C" w14:textId="037732E8" w:rsidR="004A5A61" w:rsidRPr="004A5A61" w:rsidRDefault="004A5A61" w:rsidP="003E6E9B">
      <w:pPr>
        <w:pStyle w:val="NoSpacing"/>
        <w:tabs>
          <w:tab w:val="left" w:pos="1620"/>
        </w:tabs>
        <w:jc w:val="center"/>
        <w:rPr>
          <w:b/>
          <w:u w:val="single"/>
        </w:rPr>
      </w:pPr>
      <w:r w:rsidRPr="004A5A61">
        <w:rPr>
          <w:b/>
          <w:u w:val="single"/>
        </w:rPr>
        <w:t>Temperaturas calculadas para Europa en el futuro</w:t>
      </w:r>
    </w:p>
    <w:p w14:paraId="7D74B1AD" w14:textId="77777777" w:rsidR="00B87AE6" w:rsidRDefault="00B87AE6" w:rsidP="003E6E9B">
      <w:pPr>
        <w:pStyle w:val="NoSpacing"/>
        <w:tabs>
          <w:tab w:val="left" w:pos="1620"/>
        </w:tabs>
        <w:jc w:val="center"/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875"/>
        <w:gridCol w:w="3060"/>
      </w:tblGrid>
      <w:tr w:rsidR="00B87AE6" w14:paraId="10794AD5" w14:textId="77777777" w:rsidTr="003E6E9B">
        <w:trPr>
          <w:trHeight w:val="720"/>
        </w:trPr>
        <w:tc>
          <w:tcPr>
            <w:tcW w:w="2875" w:type="dxa"/>
            <w:vAlign w:val="center"/>
          </w:tcPr>
          <w:p w14:paraId="00D13974" w14:textId="77777777" w:rsidR="00B87AE6" w:rsidRPr="004A5A61" w:rsidRDefault="00B87AE6" w:rsidP="004A5A61">
            <w:pPr>
              <w:pStyle w:val="NoSpacing"/>
              <w:tabs>
                <w:tab w:val="left" w:pos="1620"/>
              </w:tabs>
              <w:jc w:val="center"/>
              <w:rPr>
                <w:b/>
              </w:rPr>
            </w:pPr>
            <w:r w:rsidRPr="004A5A61">
              <w:rPr>
                <w:b/>
              </w:rPr>
              <w:t>Año</w:t>
            </w:r>
          </w:p>
        </w:tc>
        <w:tc>
          <w:tcPr>
            <w:tcW w:w="3060" w:type="dxa"/>
            <w:vAlign w:val="center"/>
          </w:tcPr>
          <w:p w14:paraId="7595D780" w14:textId="77777777" w:rsidR="00B87AE6" w:rsidRPr="004A5A61" w:rsidRDefault="00B87AE6" w:rsidP="004A5A61">
            <w:pPr>
              <w:pStyle w:val="NoSpacing"/>
              <w:tabs>
                <w:tab w:val="left" w:pos="1620"/>
              </w:tabs>
              <w:jc w:val="center"/>
              <w:rPr>
                <w:b/>
              </w:rPr>
            </w:pPr>
            <w:r w:rsidRPr="004A5A61">
              <w:rPr>
                <w:b/>
              </w:rPr>
              <w:t>Temperatura</w:t>
            </w:r>
          </w:p>
        </w:tc>
      </w:tr>
      <w:tr w:rsidR="00B87AE6" w14:paraId="2150B252" w14:textId="77777777" w:rsidTr="003E6E9B">
        <w:trPr>
          <w:trHeight w:val="720"/>
        </w:trPr>
        <w:tc>
          <w:tcPr>
            <w:tcW w:w="2875" w:type="dxa"/>
            <w:vAlign w:val="center"/>
          </w:tcPr>
          <w:p w14:paraId="183879AA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  <w:r>
              <w:t>2020</w:t>
            </w:r>
          </w:p>
        </w:tc>
        <w:tc>
          <w:tcPr>
            <w:tcW w:w="3060" w:type="dxa"/>
            <w:vAlign w:val="center"/>
          </w:tcPr>
          <w:p w14:paraId="49A02FA5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  <w:r>
              <w:t>48.8</w:t>
            </w:r>
            <w:r>
              <w:rPr>
                <w:rFonts w:ascii="Calibri" w:hAnsi="Calibri" w:cs="Calibri"/>
              </w:rPr>
              <w:t>°</w:t>
            </w:r>
          </w:p>
        </w:tc>
      </w:tr>
      <w:tr w:rsidR="00B87AE6" w14:paraId="51CCFCBB" w14:textId="77777777" w:rsidTr="003E6E9B">
        <w:trPr>
          <w:trHeight w:val="720"/>
        </w:trPr>
        <w:tc>
          <w:tcPr>
            <w:tcW w:w="2875" w:type="dxa"/>
            <w:vAlign w:val="center"/>
          </w:tcPr>
          <w:p w14:paraId="2FD5C46A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  <w:r>
              <w:t>2040</w:t>
            </w:r>
          </w:p>
        </w:tc>
        <w:tc>
          <w:tcPr>
            <w:tcW w:w="3060" w:type="dxa"/>
            <w:vAlign w:val="center"/>
          </w:tcPr>
          <w:p w14:paraId="36DCDB11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</w:p>
        </w:tc>
      </w:tr>
      <w:tr w:rsidR="00B87AE6" w14:paraId="04996991" w14:textId="77777777" w:rsidTr="003E6E9B">
        <w:trPr>
          <w:trHeight w:val="720"/>
        </w:trPr>
        <w:tc>
          <w:tcPr>
            <w:tcW w:w="2875" w:type="dxa"/>
            <w:vAlign w:val="center"/>
          </w:tcPr>
          <w:p w14:paraId="40087ECE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  <w:r>
              <w:t>2100</w:t>
            </w:r>
          </w:p>
        </w:tc>
        <w:tc>
          <w:tcPr>
            <w:tcW w:w="3060" w:type="dxa"/>
            <w:vAlign w:val="center"/>
          </w:tcPr>
          <w:p w14:paraId="20F57BC1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</w:p>
        </w:tc>
      </w:tr>
    </w:tbl>
    <w:p w14:paraId="0C7399F9" w14:textId="77777777" w:rsidR="00B87AE6" w:rsidRDefault="00B87AE6" w:rsidP="00B87AE6">
      <w:pPr>
        <w:pStyle w:val="NoSpacing"/>
        <w:tabs>
          <w:tab w:val="left" w:pos="1620"/>
        </w:tabs>
      </w:pPr>
    </w:p>
    <w:p w14:paraId="6C479C98" w14:textId="77777777" w:rsidR="004A5A61" w:rsidRDefault="004A5A61" w:rsidP="004A5A61">
      <w:pPr>
        <w:pStyle w:val="NoSpacing"/>
        <w:numPr>
          <w:ilvl w:val="0"/>
          <w:numId w:val="1"/>
        </w:numPr>
        <w:tabs>
          <w:tab w:val="left" w:pos="1620"/>
        </w:tabs>
      </w:pPr>
      <w:bookmarkStart w:id="0" w:name="_GoBack"/>
      <w:bookmarkEnd w:id="0"/>
      <w:r>
        <w:lastRenderedPageBreak/>
        <w:t>Menciona 6 efectos del calentamiento global (6pts)</w:t>
      </w:r>
    </w:p>
    <w:p w14:paraId="124F651D" w14:textId="77777777" w:rsidR="004A5A61" w:rsidRDefault="004A5A61" w:rsidP="004A5A61">
      <w:pPr>
        <w:pStyle w:val="NoSpacing"/>
        <w:tabs>
          <w:tab w:val="left" w:pos="1620"/>
        </w:tabs>
      </w:pPr>
    </w:p>
    <w:p w14:paraId="0AE6C09C" w14:textId="77777777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</w:p>
    <w:p w14:paraId="5177E78E" w14:textId="77777777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</w:p>
    <w:p w14:paraId="7FFB05FA" w14:textId="77777777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</w:p>
    <w:p w14:paraId="5C214E64" w14:textId="77777777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</w:p>
    <w:p w14:paraId="04C934DD" w14:textId="77777777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</w:p>
    <w:p w14:paraId="35FDB04B" w14:textId="77777777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</w:p>
    <w:p w14:paraId="6060F4F3" w14:textId="77777777" w:rsidR="004A5A61" w:rsidRDefault="004A5A61" w:rsidP="004A5A61">
      <w:pPr>
        <w:pStyle w:val="NoSpacing"/>
        <w:numPr>
          <w:ilvl w:val="0"/>
          <w:numId w:val="1"/>
        </w:numPr>
        <w:tabs>
          <w:tab w:val="left" w:pos="1620"/>
        </w:tabs>
        <w:spacing w:line="480" w:lineRule="auto"/>
      </w:pPr>
      <w:r>
        <w:t>¿Qué es el calentamiento global? (2pts)</w:t>
      </w:r>
    </w:p>
    <w:p w14:paraId="02A207F7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1D18419C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4699BDF6" w14:textId="77777777" w:rsidR="004A5A61" w:rsidRDefault="004A5A61" w:rsidP="004A5A61">
      <w:pPr>
        <w:pStyle w:val="NoSpacing"/>
        <w:numPr>
          <w:ilvl w:val="0"/>
          <w:numId w:val="1"/>
        </w:numPr>
        <w:tabs>
          <w:tab w:val="left" w:pos="1620"/>
        </w:tabs>
        <w:spacing w:line="480" w:lineRule="auto"/>
      </w:pPr>
      <w:r>
        <w:t>Mediante un dibujo o diagrama explica en qué consiste el efecto de invernadero. (5pts)</w:t>
      </w:r>
    </w:p>
    <w:p w14:paraId="1319715E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521EE54F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064FF074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43C84312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74C1D477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4B00CBA5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789160DD" w14:textId="77777777" w:rsidR="004A5A61" w:rsidRDefault="004A5A61" w:rsidP="004A5A61">
      <w:pPr>
        <w:pStyle w:val="NoSpacing"/>
        <w:numPr>
          <w:ilvl w:val="0"/>
          <w:numId w:val="1"/>
        </w:numPr>
        <w:tabs>
          <w:tab w:val="left" w:pos="1620"/>
        </w:tabs>
        <w:spacing w:line="480" w:lineRule="auto"/>
      </w:pPr>
      <w:r>
        <w:t>¿Cómo el ser humano ha afectado el efecto de invernadero? (2pts)</w:t>
      </w:r>
    </w:p>
    <w:p w14:paraId="7C3DFC03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70F9F77F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4098BF71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3EF53914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609B84BD" w14:textId="77777777" w:rsidR="004A5A61" w:rsidRDefault="00486E7C" w:rsidP="00486E7C">
      <w:pPr>
        <w:pStyle w:val="NoSpacing"/>
        <w:numPr>
          <w:ilvl w:val="0"/>
          <w:numId w:val="1"/>
        </w:numPr>
        <w:tabs>
          <w:tab w:val="left" w:pos="1620"/>
        </w:tabs>
      </w:pPr>
      <w:r w:rsidRPr="00486E7C">
        <w:t>A pesar que el calentamiento global es un proceso natural, ¿cuál es el problema que enfrentamos</w:t>
      </w:r>
      <w:r>
        <w:t xml:space="preserve"> con él? (2pts)</w:t>
      </w:r>
    </w:p>
    <w:p w14:paraId="494023A5" w14:textId="77777777" w:rsidR="00486E7C" w:rsidRDefault="00486E7C" w:rsidP="00486E7C">
      <w:pPr>
        <w:pStyle w:val="NoSpacing"/>
        <w:tabs>
          <w:tab w:val="left" w:pos="1620"/>
        </w:tabs>
      </w:pPr>
    </w:p>
    <w:p w14:paraId="3CA45ABE" w14:textId="77777777" w:rsidR="00486E7C" w:rsidRDefault="00486E7C" w:rsidP="00486E7C">
      <w:pPr>
        <w:pStyle w:val="NoSpacing"/>
        <w:tabs>
          <w:tab w:val="left" w:pos="1620"/>
        </w:tabs>
      </w:pPr>
    </w:p>
    <w:p w14:paraId="0839F0C9" w14:textId="67FF7DE0" w:rsidR="00486E7C" w:rsidRDefault="00486E7C" w:rsidP="00486E7C">
      <w:pPr>
        <w:pStyle w:val="NoSpacing"/>
        <w:numPr>
          <w:ilvl w:val="0"/>
          <w:numId w:val="1"/>
        </w:numPr>
        <w:tabs>
          <w:tab w:val="left" w:pos="1620"/>
        </w:tabs>
      </w:pPr>
      <w:r>
        <w:lastRenderedPageBreak/>
        <w:t>Haz una lista de cosas que podemos hacer para enfrentar los efectos del calentamiento globa</w:t>
      </w:r>
      <w:r w:rsidR="00CA6C06">
        <w:t>l (6pts)</w:t>
      </w:r>
    </w:p>
    <w:sectPr w:rsidR="00486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673"/>
    <w:multiLevelType w:val="hybridMultilevel"/>
    <w:tmpl w:val="CD3E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DAE"/>
    <w:multiLevelType w:val="hybridMultilevel"/>
    <w:tmpl w:val="E268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1FA6"/>
    <w:multiLevelType w:val="hybridMultilevel"/>
    <w:tmpl w:val="748E0018"/>
    <w:lvl w:ilvl="0" w:tplc="1382B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2"/>
    <w:rsid w:val="001159D4"/>
    <w:rsid w:val="003E6E9B"/>
    <w:rsid w:val="00486E7C"/>
    <w:rsid w:val="004A5A61"/>
    <w:rsid w:val="006C7402"/>
    <w:rsid w:val="00B31156"/>
    <w:rsid w:val="00B87AE6"/>
    <w:rsid w:val="00CA6C06"/>
    <w:rsid w:val="00CD2A42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4BA3"/>
  <w15:chartTrackingRefBased/>
  <w15:docId w15:val="{53A83E69-AF18-4454-8CD8-13A09F61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A42"/>
    <w:pPr>
      <w:spacing w:after="0" w:line="240" w:lineRule="auto"/>
    </w:pPr>
    <w:rPr>
      <w:lang w:val="es-PR"/>
    </w:rPr>
  </w:style>
  <w:style w:type="character" w:styleId="Hyperlink">
    <w:name w:val="Hyperlink"/>
    <w:basedOn w:val="DefaultParagraphFont"/>
    <w:uiPriority w:val="99"/>
    <w:unhideWhenUsed/>
    <w:rsid w:val="00B87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A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tionalgeographic.es/medio-ambiente/que-es-el-calentamiento-glo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a6e49-9812-4b6f-8e71-5ff4163704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1640DE8D46544832859CBE900BA87" ma:contentTypeVersion="15" ma:contentTypeDescription="Create a new document." ma:contentTypeScope="" ma:versionID="34780d4bf4b51df5bd9fb518329cdccb">
  <xsd:schema xmlns:xsd="http://www.w3.org/2001/XMLSchema" xmlns:xs="http://www.w3.org/2001/XMLSchema" xmlns:p="http://schemas.microsoft.com/office/2006/metadata/properties" xmlns:ns3="310a6e49-9812-4b6f-8e71-5ff416370420" xmlns:ns4="f79d824f-1a9a-40ea-9835-3d61d140bdce" targetNamespace="http://schemas.microsoft.com/office/2006/metadata/properties" ma:root="true" ma:fieldsID="3d31de1e46adecaad63397a33832819d" ns3:_="" ns4:_="">
    <xsd:import namespace="310a6e49-9812-4b6f-8e71-5ff416370420"/>
    <xsd:import namespace="f79d824f-1a9a-40ea-9835-3d61d140b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a6e49-9812-4b6f-8e71-5ff416370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d824f-1a9a-40ea-9835-3d61d140b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2F351-7BF3-443E-B9DA-EE8D6927DC4C}">
  <ds:schemaRefs>
    <ds:schemaRef ds:uri="310a6e49-9812-4b6f-8e71-5ff416370420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f79d824f-1a9a-40ea-9835-3d61d140bd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2CA3FE0-0B59-4004-AF1F-E311ED22D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849B6-DB40-42F7-BF9A-BB4B0F8A6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a6e49-9812-4b6f-8e71-5ff416370420"/>
    <ds:schemaRef ds:uri="f79d824f-1a9a-40ea-9835-3d61d140b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Jesselia Ayala Torres</dc:creator>
  <cp:keywords/>
  <dc:description/>
  <cp:lastModifiedBy>Jesselia Ayala Torres</cp:lastModifiedBy>
  <cp:revision>3</cp:revision>
  <dcterms:created xsi:type="dcterms:W3CDTF">2023-09-06T12:53:00Z</dcterms:created>
  <dcterms:modified xsi:type="dcterms:W3CDTF">2023-09-06T15:12:00Z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0x010100FBD1640DE8D46544832859CBE900BA87</vt:lpwstr>
  </property>
</Properties>
</file>